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Shading1"/>
        <w:tblW w:w="9234" w:type="dxa"/>
        <w:tblBorders>
          <w:top w:val="single" w:sz="12" w:space="0" w:color="A6A6A6" w:themeColor="background1" w:themeShade="A6"/>
          <w:bottom w:val="single" w:sz="12" w:space="0" w:color="A6A6A6" w:themeColor="background1" w:themeShade="A6"/>
        </w:tblBorders>
        <w:tblLook w:val="04A0" w:firstRow="1" w:lastRow="0" w:firstColumn="1" w:lastColumn="0" w:noHBand="0" w:noVBand="1"/>
      </w:tblPr>
      <w:tblGrid>
        <w:gridCol w:w="9234"/>
      </w:tblGrid>
      <w:tr w:rsidR="00003895" w:rsidRPr="00A83C40" w14:paraId="62DAABD9" w14:textId="77777777" w:rsidTr="003C3C4C">
        <w:trPr>
          <w:cnfStyle w:val="100000000000" w:firstRow="1" w:lastRow="0" w:firstColumn="0" w:lastColumn="0" w:oddVBand="0" w:evenVBand="0" w:oddHBand="0"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9234" w:type="dxa"/>
            <w:tcBorders>
              <w:top w:val="single" w:sz="12" w:space="0" w:color="A6A6A6" w:themeColor="background1" w:themeShade="A6"/>
              <w:bottom w:val="single" w:sz="12" w:space="0" w:color="A6A6A6" w:themeColor="background1" w:themeShade="A6"/>
            </w:tcBorders>
            <w:vAlign w:val="center"/>
            <w:hideMark/>
          </w:tcPr>
          <w:p w14:paraId="22C0CE07" w14:textId="3B637C84" w:rsidR="00003895" w:rsidRPr="00A83C40" w:rsidRDefault="00802429" w:rsidP="00A83C40">
            <w:pPr>
              <w:spacing w:line="360" w:lineRule="auto"/>
              <w:rPr>
                <w:rFonts w:ascii="Microsoft Sans Serif" w:hAnsi="Microsoft Sans Serif" w:cs="Microsoft Sans Serif"/>
                <w:b w:val="0"/>
                <w:sz w:val="24"/>
                <w:szCs w:val="24"/>
              </w:rPr>
            </w:pPr>
            <w:r>
              <w:rPr>
                <w:rFonts w:ascii="Microsoft Sans Serif" w:hAnsi="Microsoft Sans Serif" w:cs="Microsoft Sans Serif"/>
                <w:sz w:val="24"/>
                <w:szCs w:val="24"/>
              </w:rPr>
              <w:t>Clinical Governance Policy Bundle with Specific Policies</w:t>
            </w:r>
            <w:r w:rsidR="00003895" w:rsidRPr="00A83C40">
              <w:rPr>
                <w:rFonts w:ascii="Microsoft Sans Serif" w:hAnsi="Microsoft Sans Serif" w:cs="Microsoft Sans Serif"/>
                <w:sz w:val="24"/>
                <w:szCs w:val="24"/>
              </w:rPr>
              <w:t>:</w:t>
            </w:r>
            <w:r w:rsidR="00003895" w:rsidRPr="00A83C40">
              <w:rPr>
                <w:rFonts w:ascii="Microsoft Sans Serif" w:hAnsi="Microsoft Sans Serif" w:cs="Microsoft Sans Serif"/>
                <w:sz w:val="24"/>
                <w:szCs w:val="24"/>
              </w:rPr>
              <w:tab/>
            </w:r>
          </w:p>
          <w:p w14:paraId="59AC9CD6" w14:textId="4D865E62" w:rsidR="00003895" w:rsidRPr="00A83C40" w:rsidRDefault="00A83C40" w:rsidP="00A83C40">
            <w:pPr>
              <w:spacing w:line="360" w:lineRule="auto"/>
              <w:rPr>
                <w:rFonts w:ascii="Microsoft Sans Serif" w:hAnsi="Microsoft Sans Serif" w:cs="Microsoft Sans Serif"/>
                <w:sz w:val="24"/>
                <w:szCs w:val="24"/>
                <w:u w:val="single"/>
              </w:rPr>
            </w:pPr>
            <w:r w:rsidRPr="00A83C40">
              <w:rPr>
                <w:rFonts w:ascii="Microsoft Sans Serif" w:hAnsi="Microsoft Sans Serif" w:cs="Microsoft Sans Serif"/>
                <w:sz w:val="24"/>
                <w:szCs w:val="24"/>
              </w:rPr>
              <w:t>Mark Turner</w:t>
            </w:r>
            <w:r w:rsidR="00003895" w:rsidRPr="00A83C40">
              <w:rPr>
                <w:rFonts w:ascii="Microsoft Sans Serif" w:hAnsi="Microsoft Sans Serif" w:cs="Microsoft Sans Serif"/>
                <w:sz w:val="24"/>
                <w:szCs w:val="24"/>
              </w:rPr>
              <w:t>:</w:t>
            </w:r>
            <w:r w:rsidR="00003895" w:rsidRPr="00A83C40">
              <w:rPr>
                <w:rFonts w:ascii="Microsoft Sans Serif" w:hAnsi="Microsoft Sans Serif" w:cs="Microsoft Sans Serif"/>
                <w:sz w:val="24"/>
                <w:szCs w:val="24"/>
              </w:rPr>
              <w:tab/>
            </w:r>
            <w:r w:rsidR="00003895" w:rsidRPr="00A83C40">
              <w:rPr>
                <w:rFonts w:ascii="Microsoft Sans Serif" w:hAnsi="Microsoft Sans Serif" w:cs="Microsoft Sans Serif"/>
                <w:sz w:val="24"/>
                <w:szCs w:val="24"/>
              </w:rPr>
              <w:tab/>
            </w:r>
            <w:r w:rsidR="00003895" w:rsidRPr="00A83C40">
              <w:rPr>
                <w:rFonts w:ascii="Microsoft Sans Serif" w:hAnsi="Microsoft Sans Serif" w:cs="Microsoft Sans Serif"/>
                <w:sz w:val="24"/>
                <w:szCs w:val="24"/>
              </w:rPr>
              <w:tab/>
            </w:r>
          </w:p>
          <w:p w14:paraId="4E09A3B8" w14:textId="3B0B35F2" w:rsidR="00003895" w:rsidRPr="00A83C40" w:rsidRDefault="00003895" w:rsidP="00A83C40">
            <w:pPr>
              <w:spacing w:line="360" w:lineRule="auto"/>
              <w:rPr>
                <w:rFonts w:ascii="Microsoft Sans Serif" w:hAnsi="Microsoft Sans Serif" w:cs="Microsoft Sans Serif"/>
                <w:b w:val="0"/>
                <w:sz w:val="24"/>
                <w:szCs w:val="24"/>
              </w:rPr>
            </w:pPr>
            <w:r w:rsidRPr="00A83C40">
              <w:rPr>
                <w:rFonts w:ascii="Microsoft Sans Serif" w:hAnsi="Microsoft Sans Serif" w:cs="Microsoft Sans Serif"/>
                <w:sz w:val="24"/>
                <w:szCs w:val="24"/>
              </w:rPr>
              <w:t>Approved by</w:t>
            </w:r>
            <w:r w:rsidR="00802429">
              <w:rPr>
                <w:rFonts w:ascii="Microsoft Sans Serif" w:hAnsi="Microsoft Sans Serif" w:cs="Microsoft Sans Serif"/>
                <w:sz w:val="24"/>
                <w:szCs w:val="24"/>
              </w:rPr>
              <w:t xml:space="preserve"> Noble Eye Centre Limited</w:t>
            </w:r>
            <w:r w:rsidRPr="00A83C40">
              <w:rPr>
                <w:rFonts w:ascii="Microsoft Sans Serif" w:hAnsi="Microsoft Sans Serif" w:cs="Microsoft Sans Serif"/>
                <w:sz w:val="24"/>
                <w:szCs w:val="24"/>
              </w:rPr>
              <w:t>:</w:t>
            </w:r>
            <w:r w:rsidR="00A83C40" w:rsidRPr="00A83C40">
              <w:rPr>
                <w:rFonts w:ascii="Microsoft Sans Serif" w:hAnsi="Microsoft Sans Serif" w:cs="Microsoft Sans Serif"/>
                <w:sz w:val="24"/>
                <w:szCs w:val="24"/>
              </w:rPr>
              <w:br/>
            </w:r>
            <w:r w:rsidR="00934349">
              <w:rPr>
                <w:rFonts w:ascii="Microsoft Sans Serif" w:hAnsi="Microsoft Sans Serif" w:cs="Microsoft Sans Serif"/>
                <w:sz w:val="24"/>
                <w:szCs w:val="24"/>
              </w:rPr>
              <w:t>31</w:t>
            </w:r>
            <w:r w:rsidR="00934349" w:rsidRPr="00934349">
              <w:rPr>
                <w:rFonts w:ascii="Microsoft Sans Serif" w:hAnsi="Microsoft Sans Serif" w:cs="Microsoft Sans Serif"/>
                <w:sz w:val="24"/>
                <w:szCs w:val="24"/>
                <w:vertAlign w:val="superscript"/>
              </w:rPr>
              <w:t>st</w:t>
            </w:r>
            <w:r w:rsidR="00934349">
              <w:rPr>
                <w:rFonts w:ascii="Microsoft Sans Serif" w:hAnsi="Microsoft Sans Serif" w:cs="Microsoft Sans Serif"/>
                <w:sz w:val="24"/>
                <w:szCs w:val="24"/>
              </w:rPr>
              <w:t xml:space="preserve"> March 2019</w:t>
            </w:r>
            <w:r w:rsidRPr="00A83C40">
              <w:rPr>
                <w:rFonts w:ascii="Microsoft Sans Serif" w:hAnsi="Microsoft Sans Serif" w:cs="Microsoft Sans Serif"/>
                <w:sz w:val="24"/>
                <w:szCs w:val="24"/>
              </w:rPr>
              <w:tab/>
            </w:r>
            <w:r w:rsidRPr="00A83C40">
              <w:rPr>
                <w:rFonts w:ascii="Microsoft Sans Serif" w:hAnsi="Microsoft Sans Serif" w:cs="Microsoft Sans Serif"/>
                <w:sz w:val="24"/>
                <w:szCs w:val="24"/>
              </w:rPr>
              <w:tab/>
            </w:r>
          </w:p>
        </w:tc>
      </w:tr>
    </w:tbl>
    <w:p w14:paraId="79FF9425" w14:textId="77777777" w:rsidR="00003895" w:rsidRPr="00A83C40" w:rsidRDefault="00003895" w:rsidP="00A83C40">
      <w:pPr>
        <w:spacing w:after="0" w:line="360" w:lineRule="auto"/>
        <w:jc w:val="center"/>
        <w:rPr>
          <w:rFonts w:ascii="Microsoft Sans Serif" w:hAnsi="Microsoft Sans Serif" w:cs="Microsoft Sans Serif"/>
          <w:b/>
          <w:color w:val="FF0000"/>
          <w:sz w:val="24"/>
          <w:szCs w:val="24"/>
        </w:rPr>
      </w:pPr>
    </w:p>
    <w:p w14:paraId="5CE35A5B" w14:textId="0FE3D4AB" w:rsidR="00CC2DA7" w:rsidRPr="00A83C40" w:rsidRDefault="00CC2DA7" w:rsidP="00A83C40">
      <w:pPr>
        <w:spacing w:after="0" w:line="360" w:lineRule="auto"/>
        <w:jc w:val="center"/>
        <w:rPr>
          <w:rFonts w:ascii="Microsoft Sans Serif" w:hAnsi="Microsoft Sans Serif" w:cs="Microsoft Sans Serif"/>
          <w:b/>
          <w:sz w:val="32"/>
          <w:szCs w:val="32"/>
        </w:rPr>
      </w:pPr>
      <w:r w:rsidRPr="00A83C40">
        <w:rPr>
          <w:rFonts w:ascii="Microsoft Sans Serif" w:hAnsi="Microsoft Sans Serif" w:cs="Microsoft Sans Serif"/>
          <w:b/>
          <w:color w:val="FF0000"/>
          <w:sz w:val="32"/>
          <w:szCs w:val="32"/>
        </w:rPr>
        <w:t>Noble Eye Centre Limited</w:t>
      </w:r>
      <w:r w:rsidRPr="00A83C40">
        <w:rPr>
          <w:rFonts w:ascii="Microsoft Sans Serif" w:hAnsi="Microsoft Sans Serif" w:cs="Microsoft Sans Serif"/>
          <w:b/>
          <w:color w:val="000000" w:themeColor="text1"/>
          <w:sz w:val="32"/>
          <w:szCs w:val="32"/>
        </w:rPr>
        <w:t xml:space="preserve">: </w:t>
      </w:r>
    </w:p>
    <w:p w14:paraId="190E4C46" w14:textId="324A3297" w:rsidR="003F2B17" w:rsidRPr="00A83C40" w:rsidRDefault="007F2F95" w:rsidP="00A83C40">
      <w:pPr>
        <w:spacing w:after="0" w:line="360" w:lineRule="auto"/>
        <w:jc w:val="center"/>
        <w:rPr>
          <w:rFonts w:ascii="Microsoft Sans Serif" w:hAnsi="Microsoft Sans Serif" w:cs="Microsoft Sans Serif"/>
          <w:b/>
          <w:sz w:val="32"/>
          <w:szCs w:val="32"/>
        </w:rPr>
      </w:pPr>
      <w:r w:rsidRPr="00A83C40">
        <w:rPr>
          <w:rFonts w:ascii="Microsoft Sans Serif" w:hAnsi="Microsoft Sans Serif" w:cs="Microsoft Sans Serif"/>
          <w:b/>
          <w:sz w:val="32"/>
          <w:szCs w:val="32"/>
        </w:rPr>
        <w:t>Clinical Governance Policy</w:t>
      </w:r>
      <w:r w:rsidR="00802429">
        <w:rPr>
          <w:rFonts w:ascii="Microsoft Sans Serif" w:hAnsi="Microsoft Sans Serif" w:cs="Microsoft Sans Serif"/>
          <w:b/>
          <w:sz w:val="32"/>
          <w:szCs w:val="32"/>
        </w:rPr>
        <w:t xml:space="preserve"> Bundle with Specific Policies</w:t>
      </w:r>
    </w:p>
    <w:p w14:paraId="5490CC88" w14:textId="77777777" w:rsidR="00003895" w:rsidRPr="00A83C40" w:rsidRDefault="00003895" w:rsidP="00A83C40">
      <w:pPr>
        <w:spacing w:after="0" w:line="360" w:lineRule="auto"/>
        <w:jc w:val="center"/>
        <w:rPr>
          <w:rFonts w:ascii="Microsoft Sans Serif" w:hAnsi="Microsoft Sans Serif" w:cs="Microsoft Sans Serif"/>
          <w:b/>
          <w:sz w:val="24"/>
          <w:szCs w:val="24"/>
        </w:rPr>
      </w:pPr>
    </w:p>
    <w:p w14:paraId="52035299" w14:textId="77777777" w:rsidR="00003895" w:rsidRPr="00A83C40" w:rsidRDefault="006968CB" w:rsidP="00A83C40">
      <w:pPr>
        <w:pStyle w:val="ListParagraph"/>
        <w:numPr>
          <w:ilvl w:val="0"/>
          <w:numId w:val="5"/>
        </w:numPr>
        <w:spacing w:after="120" w:line="360" w:lineRule="auto"/>
        <w:rPr>
          <w:rFonts w:ascii="Microsoft Sans Serif" w:hAnsi="Microsoft Sans Serif" w:cs="Microsoft Sans Serif"/>
          <w:b/>
          <w:color w:val="000000" w:themeColor="text1"/>
          <w:sz w:val="24"/>
          <w:szCs w:val="24"/>
        </w:rPr>
      </w:pPr>
      <w:r w:rsidRPr="00A83C40">
        <w:rPr>
          <w:rFonts w:ascii="Microsoft Sans Serif" w:hAnsi="Microsoft Sans Serif" w:cs="Microsoft Sans Serif"/>
          <w:b/>
          <w:color w:val="000000" w:themeColor="text1"/>
          <w:sz w:val="24"/>
          <w:szCs w:val="24"/>
        </w:rPr>
        <w:t xml:space="preserve">Policy </w:t>
      </w:r>
      <w:r w:rsidR="00D351C9" w:rsidRPr="00A83C40">
        <w:rPr>
          <w:rFonts w:ascii="Microsoft Sans Serif" w:hAnsi="Microsoft Sans Serif" w:cs="Microsoft Sans Serif"/>
          <w:b/>
          <w:color w:val="000000" w:themeColor="text1"/>
          <w:sz w:val="24"/>
          <w:szCs w:val="24"/>
        </w:rPr>
        <w:t>O</w:t>
      </w:r>
      <w:r w:rsidRPr="00A83C40">
        <w:rPr>
          <w:rFonts w:ascii="Microsoft Sans Serif" w:hAnsi="Microsoft Sans Serif" w:cs="Microsoft Sans Serif"/>
          <w:b/>
          <w:color w:val="000000" w:themeColor="text1"/>
          <w:sz w:val="24"/>
          <w:szCs w:val="24"/>
        </w:rPr>
        <w:t>verview</w:t>
      </w:r>
    </w:p>
    <w:p w14:paraId="6484A593" w14:textId="30FABD4B" w:rsidR="007F2F95" w:rsidRPr="00802429" w:rsidRDefault="00550FEB" w:rsidP="00802429">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w:t>
      </w:r>
      <w:r w:rsidR="00E15065" w:rsidRPr="00A83C40">
        <w:rPr>
          <w:rFonts w:ascii="Microsoft Sans Serif" w:hAnsi="Microsoft Sans Serif" w:cs="Microsoft Sans Serif"/>
          <w:sz w:val="24"/>
          <w:szCs w:val="24"/>
        </w:rPr>
        <w:t xml:space="preserve"> </w:t>
      </w:r>
      <w:r w:rsidR="00A83C40" w:rsidRPr="00A83C40">
        <w:rPr>
          <w:rFonts w:ascii="Microsoft Sans Serif" w:hAnsi="Microsoft Sans Serif" w:cs="Microsoft Sans Serif"/>
          <w:sz w:val="24"/>
          <w:szCs w:val="24"/>
        </w:rPr>
        <w:t>Practice</w:t>
      </w:r>
      <w:r w:rsidR="00B57324" w:rsidRPr="00A83C40">
        <w:rPr>
          <w:rFonts w:ascii="Microsoft Sans Serif" w:hAnsi="Microsoft Sans Serif" w:cs="Microsoft Sans Serif"/>
          <w:sz w:val="24"/>
          <w:szCs w:val="24"/>
        </w:rPr>
        <w:t xml:space="preserve"> </w:t>
      </w:r>
      <w:r w:rsidR="003954CE" w:rsidRPr="00A83C40">
        <w:rPr>
          <w:rFonts w:ascii="Microsoft Sans Serif" w:hAnsi="Microsoft Sans Serif" w:cs="Microsoft Sans Serif"/>
          <w:sz w:val="24"/>
          <w:szCs w:val="24"/>
        </w:rPr>
        <w:t xml:space="preserve">recognises that that </w:t>
      </w:r>
      <w:r w:rsidR="006D2B7D" w:rsidRPr="00A83C40">
        <w:rPr>
          <w:rFonts w:ascii="Microsoft Sans Serif" w:hAnsi="Microsoft Sans Serif" w:cs="Microsoft Sans Serif"/>
          <w:sz w:val="24"/>
          <w:szCs w:val="24"/>
        </w:rPr>
        <w:t>c</w:t>
      </w:r>
      <w:r w:rsidR="003954CE" w:rsidRPr="00A83C40">
        <w:rPr>
          <w:rFonts w:ascii="Microsoft Sans Serif" w:hAnsi="Microsoft Sans Serif" w:cs="Microsoft Sans Serif"/>
          <w:sz w:val="24"/>
          <w:szCs w:val="24"/>
        </w:rPr>
        <w:t xml:space="preserve">linical </w:t>
      </w:r>
      <w:r w:rsidR="006D2B7D" w:rsidRPr="00A83C40">
        <w:rPr>
          <w:rFonts w:ascii="Microsoft Sans Serif" w:hAnsi="Microsoft Sans Serif" w:cs="Microsoft Sans Serif"/>
          <w:sz w:val="24"/>
          <w:szCs w:val="24"/>
        </w:rPr>
        <w:t>g</w:t>
      </w:r>
      <w:r w:rsidR="003954CE" w:rsidRPr="00A83C40">
        <w:rPr>
          <w:rFonts w:ascii="Microsoft Sans Serif" w:hAnsi="Microsoft Sans Serif" w:cs="Microsoft Sans Serif"/>
          <w:sz w:val="24"/>
          <w:szCs w:val="24"/>
        </w:rPr>
        <w:t xml:space="preserve">overnance is a framework which is integral to, and underpins, all aspects of our service.  </w:t>
      </w:r>
      <w:r w:rsidR="00A83C40">
        <w:rPr>
          <w:rFonts w:ascii="Microsoft Sans Serif" w:hAnsi="Microsoft Sans Serif" w:cs="Microsoft Sans Serif"/>
          <w:sz w:val="24"/>
          <w:szCs w:val="24"/>
        </w:rPr>
        <w:t>We are</w:t>
      </w:r>
      <w:r w:rsidR="003954CE" w:rsidRPr="00A83C40">
        <w:rPr>
          <w:rFonts w:ascii="Microsoft Sans Serif" w:hAnsi="Microsoft Sans Serif" w:cs="Microsoft Sans Serif"/>
          <w:sz w:val="24"/>
          <w:szCs w:val="24"/>
        </w:rPr>
        <w:t xml:space="preserve"> </w:t>
      </w:r>
      <w:r w:rsidR="00B57324" w:rsidRPr="00A83C40">
        <w:rPr>
          <w:rFonts w:ascii="Microsoft Sans Serif" w:hAnsi="Microsoft Sans Serif" w:cs="Microsoft Sans Serif"/>
          <w:sz w:val="24"/>
          <w:szCs w:val="24"/>
        </w:rPr>
        <w:t>a rigorous upholder</w:t>
      </w:r>
      <w:r w:rsidR="00167DCE" w:rsidRPr="00A83C40">
        <w:rPr>
          <w:rFonts w:ascii="Microsoft Sans Serif" w:hAnsi="Microsoft Sans Serif" w:cs="Microsoft Sans Serif"/>
          <w:sz w:val="24"/>
          <w:szCs w:val="24"/>
        </w:rPr>
        <w:t xml:space="preserve"> </w:t>
      </w:r>
      <w:r w:rsidR="00E460C9" w:rsidRPr="00A83C40">
        <w:rPr>
          <w:rFonts w:ascii="Microsoft Sans Serif" w:hAnsi="Microsoft Sans Serif" w:cs="Microsoft Sans Serif"/>
          <w:sz w:val="24"/>
          <w:szCs w:val="24"/>
        </w:rPr>
        <w:t>of best practice</w:t>
      </w:r>
      <w:r w:rsidR="00167DCE" w:rsidRPr="00A83C40">
        <w:rPr>
          <w:rFonts w:ascii="Microsoft Sans Serif" w:hAnsi="Microsoft Sans Serif" w:cs="Microsoft Sans Serif"/>
          <w:sz w:val="24"/>
          <w:szCs w:val="24"/>
        </w:rPr>
        <w:t xml:space="preserve"> </w:t>
      </w:r>
      <w:r w:rsidR="003954CE" w:rsidRPr="00A83C40">
        <w:rPr>
          <w:rFonts w:ascii="Microsoft Sans Serif" w:hAnsi="Microsoft Sans Serif" w:cs="Microsoft Sans Serif"/>
          <w:sz w:val="24"/>
          <w:szCs w:val="24"/>
        </w:rPr>
        <w:t xml:space="preserve">and </w:t>
      </w:r>
      <w:r w:rsidR="006254BC" w:rsidRPr="00A83C40">
        <w:rPr>
          <w:rFonts w:ascii="Microsoft Sans Serif" w:hAnsi="Microsoft Sans Serif" w:cs="Microsoft Sans Serif"/>
          <w:sz w:val="24"/>
          <w:szCs w:val="24"/>
        </w:rPr>
        <w:t xml:space="preserve">has </w:t>
      </w:r>
      <w:r w:rsidR="003954CE" w:rsidRPr="00A83C40">
        <w:rPr>
          <w:rFonts w:ascii="Microsoft Sans Serif" w:hAnsi="Microsoft Sans Serif" w:cs="Microsoft Sans Serif"/>
          <w:sz w:val="24"/>
          <w:szCs w:val="24"/>
        </w:rPr>
        <w:t xml:space="preserve">developed a suite of clinical governance policies, procedures and processes to </w:t>
      </w:r>
      <w:r w:rsidR="006254BC" w:rsidRPr="00A83C40">
        <w:rPr>
          <w:rFonts w:ascii="Microsoft Sans Serif" w:hAnsi="Microsoft Sans Serif" w:cs="Microsoft Sans Serif"/>
          <w:sz w:val="24"/>
          <w:szCs w:val="24"/>
        </w:rPr>
        <w:t>underpin the</w:t>
      </w:r>
      <w:r w:rsidR="003954CE" w:rsidRPr="00A83C40">
        <w:rPr>
          <w:rFonts w:ascii="Microsoft Sans Serif" w:hAnsi="Microsoft Sans Serif" w:cs="Microsoft Sans Serif"/>
          <w:sz w:val="24"/>
          <w:szCs w:val="24"/>
        </w:rPr>
        <w:t xml:space="preserve"> deliver</w:t>
      </w:r>
      <w:r w:rsidR="006254BC" w:rsidRPr="00A83C40">
        <w:rPr>
          <w:rFonts w:ascii="Microsoft Sans Serif" w:hAnsi="Microsoft Sans Serif" w:cs="Microsoft Sans Serif"/>
          <w:sz w:val="24"/>
          <w:szCs w:val="24"/>
        </w:rPr>
        <w:t>y</w:t>
      </w:r>
      <w:r w:rsidR="003954CE" w:rsidRPr="00A83C40">
        <w:rPr>
          <w:rFonts w:ascii="Microsoft Sans Serif" w:hAnsi="Microsoft Sans Serif" w:cs="Microsoft Sans Serif"/>
          <w:sz w:val="24"/>
          <w:szCs w:val="24"/>
        </w:rPr>
        <w:t xml:space="preserve"> </w:t>
      </w:r>
      <w:r w:rsidR="006254BC" w:rsidRPr="00A83C40">
        <w:rPr>
          <w:rFonts w:ascii="Microsoft Sans Serif" w:hAnsi="Microsoft Sans Serif" w:cs="Microsoft Sans Serif"/>
          <w:sz w:val="24"/>
          <w:szCs w:val="24"/>
        </w:rPr>
        <w:t xml:space="preserve">of </w:t>
      </w:r>
      <w:r w:rsidR="003954CE" w:rsidRPr="00A83C40">
        <w:rPr>
          <w:rFonts w:ascii="Microsoft Sans Serif" w:hAnsi="Microsoft Sans Serif" w:cs="Microsoft Sans Serif"/>
          <w:sz w:val="24"/>
          <w:szCs w:val="24"/>
        </w:rPr>
        <w:t>a high qual</w:t>
      </w:r>
      <w:r w:rsidR="007542AE" w:rsidRPr="00A83C40">
        <w:rPr>
          <w:rFonts w:ascii="Microsoft Sans Serif" w:hAnsi="Microsoft Sans Serif" w:cs="Microsoft Sans Serif"/>
          <w:sz w:val="24"/>
          <w:szCs w:val="24"/>
        </w:rPr>
        <w:t>ity and safe community eye care</w:t>
      </w:r>
      <w:r w:rsidR="003954CE" w:rsidRPr="00A83C40">
        <w:rPr>
          <w:rFonts w:ascii="Microsoft Sans Serif" w:hAnsi="Microsoft Sans Serif" w:cs="Microsoft Sans Serif"/>
          <w:sz w:val="24"/>
          <w:szCs w:val="24"/>
        </w:rPr>
        <w:t xml:space="preserve"> service.</w:t>
      </w:r>
      <w:r w:rsidR="00A83C40">
        <w:rPr>
          <w:rFonts w:ascii="Microsoft Sans Serif" w:hAnsi="Microsoft Sans Serif" w:cs="Microsoft Sans Serif"/>
          <w:sz w:val="24"/>
          <w:szCs w:val="24"/>
        </w:rPr>
        <w:t xml:space="preserve"> This Policy is reviewed annually each </w:t>
      </w:r>
      <w:r w:rsidR="00934349">
        <w:rPr>
          <w:rFonts w:ascii="Microsoft Sans Serif" w:hAnsi="Microsoft Sans Serif" w:cs="Microsoft Sans Serif"/>
          <w:color w:val="FF0000"/>
          <w:sz w:val="24"/>
          <w:szCs w:val="24"/>
        </w:rPr>
        <w:t>1</w:t>
      </w:r>
      <w:r w:rsidR="00934349" w:rsidRPr="00934349">
        <w:rPr>
          <w:rFonts w:ascii="Microsoft Sans Serif" w:hAnsi="Microsoft Sans Serif" w:cs="Microsoft Sans Serif"/>
          <w:color w:val="FF0000"/>
          <w:sz w:val="24"/>
          <w:szCs w:val="24"/>
          <w:vertAlign w:val="superscript"/>
        </w:rPr>
        <w:t>st</w:t>
      </w:r>
      <w:r w:rsidR="00934349">
        <w:rPr>
          <w:rFonts w:ascii="Microsoft Sans Serif" w:hAnsi="Microsoft Sans Serif" w:cs="Microsoft Sans Serif"/>
          <w:color w:val="FF0000"/>
          <w:sz w:val="24"/>
          <w:szCs w:val="24"/>
        </w:rPr>
        <w:t xml:space="preserve"> April</w:t>
      </w:r>
    </w:p>
    <w:p w14:paraId="1344051F" w14:textId="7EE65378" w:rsidR="00802429" w:rsidRPr="00A83C40" w:rsidRDefault="00802429" w:rsidP="00A83C40">
      <w:pPr>
        <w:spacing w:after="0" w:line="360" w:lineRule="auto"/>
        <w:ind w:left="360"/>
        <w:rPr>
          <w:rFonts w:ascii="Microsoft Sans Serif" w:hAnsi="Microsoft Sans Serif" w:cs="Microsoft Sans Serif"/>
          <w:sz w:val="24"/>
          <w:szCs w:val="24"/>
        </w:rPr>
      </w:pPr>
    </w:p>
    <w:p w14:paraId="4FD0EB1E" w14:textId="77777777" w:rsidR="00003895" w:rsidRPr="00A83C40" w:rsidRDefault="00003895" w:rsidP="00A83C40">
      <w:pPr>
        <w:spacing w:after="0" w:line="360" w:lineRule="auto"/>
        <w:rPr>
          <w:rFonts w:ascii="Microsoft Sans Serif" w:hAnsi="Microsoft Sans Serif" w:cs="Microsoft Sans Serif"/>
          <w:sz w:val="24"/>
          <w:szCs w:val="24"/>
        </w:rPr>
      </w:pPr>
    </w:p>
    <w:p w14:paraId="1CD8BB43" w14:textId="77777777" w:rsidR="00003895" w:rsidRPr="00A83C40" w:rsidRDefault="00F100C1" w:rsidP="00A83C40">
      <w:pPr>
        <w:pStyle w:val="ListParagraph"/>
        <w:numPr>
          <w:ilvl w:val="0"/>
          <w:numId w:val="5"/>
        </w:num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Policy </w:t>
      </w:r>
      <w:r w:rsidR="00D351C9" w:rsidRPr="00A83C40">
        <w:rPr>
          <w:rFonts w:ascii="Microsoft Sans Serif" w:hAnsi="Microsoft Sans Serif" w:cs="Microsoft Sans Serif"/>
          <w:b/>
          <w:sz w:val="24"/>
          <w:szCs w:val="24"/>
        </w:rPr>
        <w:t>S</w:t>
      </w:r>
      <w:r w:rsidRPr="00A83C40">
        <w:rPr>
          <w:rFonts w:ascii="Microsoft Sans Serif" w:hAnsi="Microsoft Sans Serif" w:cs="Microsoft Sans Serif"/>
          <w:b/>
          <w:sz w:val="24"/>
          <w:szCs w:val="24"/>
        </w:rPr>
        <w:t>cope</w:t>
      </w:r>
    </w:p>
    <w:p w14:paraId="4194B941" w14:textId="23671DDA" w:rsidR="00F100C1" w:rsidRPr="00A83C40" w:rsidRDefault="00F100C1"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w:t>
      </w:r>
      <w:r w:rsidR="00F33786" w:rsidRPr="00A83C40">
        <w:rPr>
          <w:rFonts w:ascii="Microsoft Sans Serif" w:hAnsi="Microsoft Sans Serif" w:cs="Microsoft Sans Serif"/>
          <w:sz w:val="24"/>
          <w:szCs w:val="24"/>
        </w:rPr>
        <w:t xml:space="preserve">Clinical Governance Policy </w:t>
      </w:r>
      <w:r w:rsidRPr="00A83C40">
        <w:rPr>
          <w:rFonts w:ascii="Microsoft Sans Serif" w:hAnsi="Microsoft Sans Serif" w:cs="Microsoft Sans Serif"/>
          <w:sz w:val="24"/>
          <w:szCs w:val="24"/>
        </w:rPr>
        <w:t xml:space="preserve">is an overarching policy which has a broad scope and </w:t>
      </w:r>
      <w:r w:rsidR="00D033CF" w:rsidRPr="00A83C40">
        <w:rPr>
          <w:rFonts w:ascii="Microsoft Sans Serif" w:hAnsi="Microsoft Sans Serif" w:cs="Microsoft Sans Serif"/>
          <w:sz w:val="24"/>
          <w:szCs w:val="24"/>
        </w:rPr>
        <w:t xml:space="preserve">is </w:t>
      </w:r>
      <w:r w:rsidRPr="00A83C40">
        <w:rPr>
          <w:rFonts w:ascii="Microsoft Sans Serif" w:hAnsi="Microsoft Sans Serif" w:cs="Microsoft Sans Serif"/>
          <w:sz w:val="24"/>
          <w:szCs w:val="24"/>
        </w:rPr>
        <w:t xml:space="preserve">comprised of the following </w:t>
      </w:r>
      <w:r w:rsidR="00802429">
        <w:rPr>
          <w:rFonts w:ascii="Microsoft Sans Serif" w:hAnsi="Microsoft Sans Serif" w:cs="Microsoft Sans Serif"/>
          <w:sz w:val="24"/>
          <w:szCs w:val="24"/>
        </w:rPr>
        <w:t>policies (</w:t>
      </w:r>
      <w:r w:rsidR="004418C1">
        <w:rPr>
          <w:rFonts w:ascii="Microsoft Sans Serif" w:hAnsi="Microsoft Sans Serif" w:cs="Microsoft Sans Serif"/>
          <w:sz w:val="24"/>
          <w:szCs w:val="24"/>
        </w:rPr>
        <w:t xml:space="preserve">as </w:t>
      </w:r>
      <w:r w:rsidR="00802429">
        <w:rPr>
          <w:rFonts w:ascii="Microsoft Sans Serif" w:hAnsi="Microsoft Sans Serif" w:cs="Microsoft Sans Serif"/>
          <w:sz w:val="24"/>
          <w:szCs w:val="24"/>
        </w:rPr>
        <w:t>appendixes within this Policy):</w:t>
      </w:r>
    </w:p>
    <w:p w14:paraId="0193CA22" w14:textId="77777777" w:rsidR="00003895" w:rsidRPr="00A83C40" w:rsidRDefault="00003895" w:rsidP="00A83C40">
      <w:pPr>
        <w:spacing w:after="0" w:line="360" w:lineRule="auto"/>
        <w:ind w:left="360"/>
        <w:rPr>
          <w:rFonts w:ascii="Microsoft Sans Serif" w:hAnsi="Microsoft Sans Serif" w:cs="Microsoft Sans Serif"/>
          <w:sz w:val="24"/>
          <w:szCs w:val="24"/>
        </w:rPr>
      </w:pPr>
    </w:p>
    <w:p w14:paraId="1DBE33D3" w14:textId="77777777" w:rsidR="00067AF5" w:rsidRPr="00A83C40" w:rsidRDefault="00F100C1"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Professional &amp; Regulatory Requirements </w:t>
      </w:r>
    </w:p>
    <w:p w14:paraId="24D6E558" w14:textId="77777777" w:rsidR="00067AF5" w:rsidRPr="00A83C40" w:rsidRDefault="00067AF5"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Education, training and continuing professional development </w:t>
      </w:r>
    </w:p>
    <w:p w14:paraId="63292F14" w14:textId="77777777" w:rsidR="00D033CF" w:rsidRPr="00A83C40" w:rsidRDefault="00D033CF"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Premises and Equipment</w:t>
      </w:r>
    </w:p>
    <w:p w14:paraId="3E000D1C" w14:textId="77777777" w:rsidR="00B37B0E" w:rsidRPr="00A83C40" w:rsidRDefault="00B37B0E"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Evidence-Based Practice</w:t>
      </w:r>
    </w:p>
    <w:p w14:paraId="2303D07A" w14:textId="77777777" w:rsidR="00067AF5" w:rsidRPr="00A83C40" w:rsidRDefault="00067AF5"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Clinical Audit</w:t>
      </w:r>
    </w:p>
    <w:p w14:paraId="6461A1F9" w14:textId="77777777" w:rsidR="00067AF5" w:rsidRPr="00A83C40" w:rsidRDefault="00067AF5"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Infection Control and HCAI Reduction</w:t>
      </w:r>
    </w:p>
    <w:p w14:paraId="108FBC81" w14:textId="77777777" w:rsidR="00B37B0E" w:rsidRPr="00A83C40" w:rsidRDefault="00B37B0E"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Medicines Management </w:t>
      </w:r>
    </w:p>
    <w:p w14:paraId="753F5BAE" w14:textId="77777777" w:rsidR="00D033CF" w:rsidRPr="00A83C40" w:rsidRDefault="00D033CF"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Data</w:t>
      </w:r>
      <w:r w:rsidR="00A0307A" w:rsidRPr="00A83C40">
        <w:rPr>
          <w:rFonts w:ascii="Microsoft Sans Serif" w:hAnsi="Microsoft Sans Serif" w:cs="Microsoft Sans Serif"/>
          <w:sz w:val="24"/>
          <w:szCs w:val="24"/>
        </w:rPr>
        <w:t xml:space="preserve"> and Records</w:t>
      </w:r>
    </w:p>
    <w:p w14:paraId="1AAD129B" w14:textId="77777777" w:rsidR="00067AF5" w:rsidRPr="00A83C40" w:rsidRDefault="00D033CF"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Risk &amp; Issues Management </w:t>
      </w:r>
    </w:p>
    <w:p w14:paraId="7CAF8977" w14:textId="77777777" w:rsidR="00067AF5" w:rsidRPr="00A83C40" w:rsidRDefault="00067AF5"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Complaints</w:t>
      </w:r>
    </w:p>
    <w:p w14:paraId="75398D2B" w14:textId="77777777" w:rsidR="00D033CF" w:rsidRPr="00A83C40" w:rsidRDefault="00067AF5"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Serious Incident Management</w:t>
      </w:r>
    </w:p>
    <w:p w14:paraId="3BE99D0A" w14:textId="77777777" w:rsidR="00961392" w:rsidRPr="00A83C40" w:rsidRDefault="00961392"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t>Safeguarding</w:t>
      </w:r>
    </w:p>
    <w:p w14:paraId="0C3A4A33" w14:textId="77777777" w:rsidR="00B37B0E" w:rsidRPr="00A83C40" w:rsidRDefault="00B37B0E" w:rsidP="00A83C40">
      <w:pPr>
        <w:pStyle w:val="ListParagraph"/>
        <w:numPr>
          <w:ilvl w:val="0"/>
          <w:numId w:val="4"/>
        </w:numPr>
        <w:spacing w:after="0" w:line="360" w:lineRule="auto"/>
        <w:ind w:left="1080"/>
        <w:rPr>
          <w:rFonts w:ascii="Microsoft Sans Serif" w:hAnsi="Microsoft Sans Serif" w:cs="Microsoft Sans Serif"/>
          <w:sz w:val="24"/>
          <w:szCs w:val="24"/>
        </w:rPr>
      </w:pPr>
      <w:r w:rsidRPr="00A83C40">
        <w:rPr>
          <w:rFonts w:ascii="Microsoft Sans Serif" w:hAnsi="Microsoft Sans Serif" w:cs="Microsoft Sans Serif"/>
          <w:sz w:val="24"/>
          <w:szCs w:val="24"/>
        </w:rPr>
        <w:lastRenderedPageBreak/>
        <w:t>Health and Safety</w:t>
      </w:r>
      <w:r w:rsidR="00D351C9" w:rsidRPr="00A83C40">
        <w:rPr>
          <w:rFonts w:ascii="Microsoft Sans Serif" w:hAnsi="Microsoft Sans Serif" w:cs="Microsoft Sans Serif"/>
          <w:sz w:val="24"/>
          <w:szCs w:val="24"/>
        </w:rPr>
        <w:t>.</w:t>
      </w:r>
    </w:p>
    <w:p w14:paraId="333D3788" w14:textId="77777777" w:rsidR="00B37B0E" w:rsidRPr="00A83C40" w:rsidRDefault="00B37B0E" w:rsidP="00A83C40">
      <w:pPr>
        <w:pStyle w:val="ListParagraph"/>
        <w:spacing w:after="0" w:line="360" w:lineRule="auto"/>
        <w:rPr>
          <w:rFonts w:ascii="Microsoft Sans Serif" w:hAnsi="Microsoft Sans Serif" w:cs="Microsoft Sans Serif"/>
          <w:sz w:val="24"/>
          <w:szCs w:val="24"/>
        </w:rPr>
      </w:pPr>
    </w:p>
    <w:p w14:paraId="4E882E4D" w14:textId="77777777" w:rsidR="00003895" w:rsidRPr="00A83C40" w:rsidRDefault="000D53E7" w:rsidP="00A83C40">
      <w:pPr>
        <w:pStyle w:val="ListParagraph"/>
        <w:numPr>
          <w:ilvl w:val="0"/>
          <w:numId w:val="5"/>
        </w:num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Clinical Governance Structure and Oversight</w:t>
      </w:r>
    </w:p>
    <w:p w14:paraId="59652E44" w14:textId="1DE3FD2E" w:rsidR="000D53E7" w:rsidRPr="00A83C40" w:rsidRDefault="00550FEB"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w:t>
      </w:r>
      <w:r w:rsidR="00E15065" w:rsidRPr="00A83C40">
        <w:rPr>
          <w:rFonts w:ascii="Microsoft Sans Serif" w:hAnsi="Microsoft Sans Serif" w:cs="Microsoft Sans Serif"/>
          <w:sz w:val="24"/>
          <w:szCs w:val="24"/>
        </w:rPr>
        <w:t xml:space="preserve"> </w:t>
      </w:r>
      <w:r w:rsidR="00A83C40">
        <w:rPr>
          <w:rFonts w:ascii="Microsoft Sans Serif" w:hAnsi="Microsoft Sans Serif" w:cs="Microsoft Sans Serif"/>
          <w:sz w:val="24"/>
          <w:szCs w:val="24"/>
        </w:rPr>
        <w:t>Practice</w:t>
      </w:r>
      <w:r w:rsidR="00CC2DA7" w:rsidRPr="00A83C40">
        <w:rPr>
          <w:rFonts w:ascii="Microsoft Sans Serif" w:hAnsi="Microsoft Sans Serif" w:cs="Microsoft Sans Serif"/>
          <w:sz w:val="24"/>
          <w:szCs w:val="24"/>
        </w:rPr>
        <w:t xml:space="preserve"> </w:t>
      </w:r>
      <w:r w:rsidR="000D53E7" w:rsidRPr="00A83C40">
        <w:rPr>
          <w:rFonts w:ascii="Microsoft Sans Serif" w:hAnsi="Microsoft Sans Serif" w:cs="Microsoft Sans Serif"/>
          <w:sz w:val="24"/>
          <w:szCs w:val="24"/>
        </w:rPr>
        <w:t xml:space="preserve">has overall responsibility for </w:t>
      </w:r>
      <w:r w:rsidR="00CC2DA7" w:rsidRPr="00A83C40">
        <w:rPr>
          <w:rFonts w:ascii="Microsoft Sans Serif" w:hAnsi="Microsoft Sans Serif" w:cs="Microsoft Sans Serif"/>
          <w:sz w:val="24"/>
          <w:szCs w:val="24"/>
        </w:rPr>
        <w:t>its</w:t>
      </w:r>
      <w:r w:rsidR="0039517B" w:rsidRPr="00A83C40">
        <w:rPr>
          <w:rFonts w:ascii="Microsoft Sans Serif" w:hAnsi="Microsoft Sans Serif" w:cs="Microsoft Sans Serif"/>
          <w:sz w:val="24"/>
          <w:szCs w:val="24"/>
        </w:rPr>
        <w:t xml:space="preserve"> clinical governance programme</w:t>
      </w:r>
      <w:r w:rsidR="00CC2DA7" w:rsidRPr="00A83C40">
        <w:rPr>
          <w:rFonts w:ascii="Microsoft Sans Serif" w:hAnsi="Microsoft Sans Serif" w:cs="Microsoft Sans Serif"/>
          <w:sz w:val="24"/>
          <w:szCs w:val="24"/>
        </w:rPr>
        <w:t xml:space="preserve"> and </w:t>
      </w:r>
      <w:r w:rsidR="000D53E7" w:rsidRPr="00A83C40">
        <w:rPr>
          <w:rFonts w:ascii="Microsoft Sans Serif" w:hAnsi="Microsoft Sans Serif" w:cs="Microsoft Sans Serif"/>
          <w:sz w:val="24"/>
          <w:szCs w:val="24"/>
        </w:rPr>
        <w:t>for e</w:t>
      </w:r>
      <w:r w:rsidR="00CC2DA7" w:rsidRPr="00A83C40">
        <w:rPr>
          <w:rFonts w:ascii="Microsoft Sans Serif" w:hAnsi="Microsoft Sans Serif" w:cs="Microsoft Sans Serif"/>
          <w:sz w:val="24"/>
          <w:szCs w:val="24"/>
        </w:rPr>
        <w:t xml:space="preserve">nsuring that all ‘agree actions’ </w:t>
      </w:r>
      <w:r w:rsidR="000D53E7" w:rsidRPr="00A83C40">
        <w:rPr>
          <w:rFonts w:ascii="Microsoft Sans Serif" w:hAnsi="Microsoft Sans Serif" w:cs="Microsoft Sans Serif"/>
          <w:sz w:val="24"/>
          <w:szCs w:val="24"/>
        </w:rPr>
        <w:t>to address actual issues or to drive improveme</w:t>
      </w:r>
      <w:r w:rsidR="00CC2DA7" w:rsidRPr="00A83C40">
        <w:rPr>
          <w:rFonts w:ascii="Microsoft Sans Serif" w:hAnsi="Microsoft Sans Serif" w:cs="Microsoft Sans Serif"/>
          <w:sz w:val="24"/>
          <w:szCs w:val="24"/>
        </w:rPr>
        <w:t xml:space="preserve">nts in the quality of services </w:t>
      </w:r>
      <w:r w:rsidR="000D53E7" w:rsidRPr="00A83C40">
        <w:rPr>
          <w:rFonts w:ascii="Microsoft Sans Serif" w:hAnsi="Microsoft Sans Serif" w:cs="Microsoft Sans Serif"/>
          <w:sz w:val="24"/>
          <w:szCs w:val="24"/>
        </w:rPr>
        <w:t>are implemented.</w:t>
      </w:r>
    </w:p>
    <w:p w14:paraId="19ACCEEE" w14:textId="77777777" w:rsidR="00003895" w:rsidRPr="00A83C40" w:rsidRDefault="00003895" w:rsidP="00A83C40">
      <w:pPr>
        <w:spacing w:after="0" w:line="360" w:lineRule="auto"/>
        <w:ind w:left="360"/>
        <w:rPr>
          <w:rFonts w:ascii="Microsoft Sans Serif" w:hAnsi="Microsoft Sans Serif" w:cs="Microsoft Sans Serif"/>
          <w:sz w:val="24"/>
          <w:szCs w:val="24"/>
        </w:rPr>
      </w:pPr>
    </w:p>
    <w:p w14:paraId="1C22C405" w14:textId="309FF790" w:rsidR="00E84339" w:rsidRPr="00A83C40" w:rsidRDefault="00CC2DA7"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Company’s </w:t>
      </w:r>
      <w:r w:rsidR="00E84339" w:rsidRPr="00A83C40">
        <w:rPr>
          <w:rFonts w:ascii="Microsoft Sans Serif" w:hAnsi="Microsoft Sans Serif" w:cs="Microsoft Sans Serif"/>
          <w:sz w:val="24"/>
          <w:szCs w:val="24"/>
        </w:rPr>
        <w:t xml:space="preserve">lead for clinical governance </w:t>
      </w:r>
      <w:r w:rsidRPr="00A83C40">
        <w:rPr>
          <w:rFonts w:ascii="Microsoft Sans Serif" w:hAnsi="Microsoft Sans Serif" w:cs="Microsoft Sans Serif"/>
          <w:sz w:val="24"/>
          <w:szCs w:val="24"/>
        </w:rPr>
        <w:t xml:space="preserve">is </w:t>
      </w:r>
      <w:r w:rsidR="00934349" w:rsidRPr="00934349">
        <w:rPr>
          <w:rFonts w:ascii="Microsoft Sans Serif" w:hAnsi="Microsoft Sans Serif" w:cs="Microsoft Sans Serif"/>
          <w:color w:val="FF0000"/>
          <w:sz w:val="24"/>
          <w:szCs w:val="24"/>
        </w:rPr>
        <w:t xml:space="preserve">Mark </w:t>
      </w:r>
      <w:proofErr w:type="spellStart"/>
      <w:r w:rsidR="00934349" w:rsidRPr="00934349">
        <w:rPr>
          <w:rFonts w:ascii="Microsoft Sans Serif" w:hAnsi="Microsoft Sans Serif" w:cs="Microsoft Sans Serif"/>
          <w:color w:val="FF0000"/>
          <w:sz w:val="24"/>
          <w:szCs w:val="24"/>
        </w:rPr>
        <w:t>Turner</w:t>
      </w:r>
      <w:r w:rsidR="009D4283" w:rsidRPr="00A83C40">
        <w:rPr>
          <w:rFonts w:ascii="Microsoft Sans Serif" w:hAnsi="Microsoft Sans Serif" w:cs="Microsoft Sans Serif"/>
          <w:sz w:val="24"/>
          <w:szCs w:val="24"/>
        </w:rPr>
        <w:t>The</w:t>
      </w:r>
      <w:proofErr w:type="spellEnd"/>
      <w:r w:rsidR="009D4283" w:rsidRPr="00A83C40">
        <w:rPr>
          <w:rFonts w:ascii="Microsoft Sans Serif" w:hAnsi="Microsoft Sans Serif" w:cs="Microsoft Sans Serif"/>
          <w:sz w:val="24"/>
          <w:szCs w:val="24"/>
        </w:rPr>
        <w:t xml:space="preserve"> lead will</w:t>
      </w:r>
      <w:r w:rsidR="00E84339" w:rsidRPr="00A83C40">
        <w:rPr>
          <w:rFonts w:ascii="Microsoft Sans Serif" w:hAnsi="Microsoft Sans Serif" w:cs="Microsoft Sans Serif"/>
          <w:sz w:val="24"/>
          <w:szCs w:val="24"/>
        </w:rPr>
        <w:t xml:space="preserve"> put into place procedures and processes which reflect the requirements of</w:t>
      </w:r>
      <w:r w:rsidR="009D4283" w:rsidRPr="00A83C40">
        <w:rPr>
          <w:rFonts w:ascii="Microsoft Sans Serif" w:hAnsi="Microsoft Sans Serif" w:cs="Microsoft Sans Serif"/>
          <w:sz w:val="24"/>
          <w:szCs w:val="24"/>
        </w:rPr>
        <w:t xml:space="preserve"> this policy [and sub-policies] and</w:t>
      </w:r>
      <w:r w:rsidRPr="00A83C40">
        <w:rPr>
          <w:rFonts w:ascii="Microsoft Sans Serif" w:hAnsi="Microsoft Sans Serif" w:cs="Microsoft Sans Serif"/>
          <w:sz w:val="24"/>
          <w:szCs w:val="24"/>
        </w:rPr>
        <w:t xml:space="preserve"> has responsibility for </w:t>
      </w:r>
      <w:proofErr w:type="gramStart"/>
      <w:r w:rsidRPr="00A83C40">
        <w:rPr>
          <w:rFonts w:ascii="Microsoft Sans Serif" w:hAnsi="Microsoft Sans Serif" w:cs="Microsoft Sans Serif"/>
          <w:sz w:val="24"/>
          <w:szCs w:val="24"/>
        </w:rPr>
        <w:t>day to day</w:t>
      </w:r>
      <w:proofErr w:type="gramEnd"/>
      <w:r w:rsidRPr="00A83C40">
        <w:rPr>
          <w:rFonts w:ascii="Microsoft Sans Serif" w:hAnsi="Microsoft Sans Serif" w:cs="Microsoft Sans Serif"/>
          <w:sz w:val="24"/>
          <w:szCs w:val="24"/>
        </w:rPr>
        <w:t xml:space="preserve"> monitoring of all clinical governance and quality assurance arrangements. </w:t>
      </w:r>
    </w:p>
    <w:p w14:paraId="7CC6BD3E" w14:textId="77777777" w:rsidR="00021819" w:rsidRPr="00A83C40" w:rsidRDefault="006968CB" w:rsidP="00A83C40">
      <w:pPr>
        <w:pStyle w:val="Default"/>
        <w:spacing w:line="360" w:lineRule="auto"/>
        <w:rPr>
          <w:rFonts w:ascii="Microsoft Sans Serif" w:hAnsi="Microsoft Sans Serif" w:cs="Microsoft Sans Serif"/>
          <w:color w:val="auto"/>
        </w:rPr>
      </w:pPr>
      <w:r w:rsidRPr="00A83C40">
        <w:rPr>
          <w:rFonts w:ascii="Microsoft Sans Serif" w:hAnsi="Microsoft Sans Serif" w:cs="Microsoft Sans Serif"/>
          <w:color w:val="auto"/>
        </w:rPr>
        <w:tab/>
      </w:r>
    </w:p>
    <w:p w14:paraId="6F56F406" w14:textId="77777777" w:rsidR="00C551D3" w:rsidRPr="00A83C40" w:rsidRDefault="00167E79" w:rsidP="00A83C40">
      <w:pPr>
        <w:pStyle w:val="ListParagraph"/>
        <w:numPr>
          <w:ilvl w:val="0"/>
          <w:numId w:val="5"/>
        </w:num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Professional &amp; Regulatory Requirements</w:t>
      </w:r>
      <w:r w:rsidR="0000069F" w:rsidRPr="00A83C40">
        <w:rPr>
          <w:rFonts w:ascii="Microsoft Sans Serif" w:hAnsi="Microsoft Sans Serif" w:cs="Microsoft Sans Serif"/>
          <w:sz w:val="24"/>
          <w:szCs w:val="24"/>
        </w:rPr>
        <w:t xml:space="preserve"> </w:t>
      </w:r>
    </w:p>
    <w:p w14:paraId="75DC77CC" w14:textId="77777777" w:rsidR="00C551D3" w:rsidRPr="00A83C40" w:rsidRDefault="00C551D3" w:rsidP="00A83C40">
      <w:pPr>
        <w:pStyle w:val="ListParagraph"/>
        <w:spacing w:after="0" w:line="360" w:lineRule="auto"/>
        <w:ind w:left="360"/>
        <w:rPr>
          <w:rFonts w:ascii="Microsoft Sans Serif" w:hAnsi="Microsoft Sans Serif" w:cs="Microsoft Sans Serif"/>
          <w:b/>
          <w:sz w:val="24"/>
          <w:szCs w:val="24"/>
        </w:rPr>
      </w:pPr>
    </w:p>
    <w:p w14:paraId="25ECC36C" w14:textId="51B2C4F4" w:rsidR="00C551D3" w:rsidRPr="00A83C40" w:rsidRDefault="009D4283" w:rsidP="00A83C40">
      <w:pPr>
        <w:pStyle w:val="ListParagraph"/>
        <w:numPr>
          <w:ilvl w:val="1"/>
          <w:numId w:val="5"/>
        </w:numPr>
        <w:spacing w:after="120" w:line="360" w:lineRule="auto"/>
        <w:ind w:left="284" w:hanging="284"/>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The </w:t>
      </w:r>
      <w:r w:rsidR="00A83C40">
        <w:rPr>
          <w:rFonts w:ascii="Microsoft Sans Serif" w:hAnsi="Microsoft Sans Serif" w:cs="Microsoft Sans Serif"/>
          <w:b/>
          <w:sz w:val="24"/>
          <w:szCs w:val="24"/>
        </w:rPr>
        <w:t>Practice</w:t>
      </w:r>
    </w:p>
    <w:p w14:paraId="0711D8E2" w14:textId="0389E86B" w:rsidR="00893725" w:rsidRPr="00A83C40" w:rsidRDefault="005F1DB1" w:rsidP="00A83C40">
      <w:pPr>
        <w:pStyle w:val="Heading1"/>
        <w:spacing w:before="0" w:beforeAutospacing="0" w:after="0" w:afterAutospacing="0" w:line="360" w:lineRule="auto"/>
        <w:ind w:left="720"/>
        <w:rPr>
          <w:rFonts w:ascii="Microsoft Sans Serif" w:hAnsi="Microsoft Sans Serif" w:cs="Microsoft Sans Serif"/>
          <w:b w:val="0"/>
          <w:sz w:val="24"/>
          <w:szCs w:val="24"/>
        </w:rPr>
      </w:pPr>
      <w:r w:rsidRPr="00A83C40">
        <w:rPr>
          <w:rFonts w:ascii="Microsoft Sans Serif" w:hAnsi="Microsoft Sans Serif" w:cs="Microsoft Sans Serif"/>
          <w:b w:val="0"/>
          <w:sz w:val="24"/>
          <w:szCs w:val="24"/>
        </w:rPr>
        <w:t>The</w:t>
      </w:r>
      <w:r w:rsidR="00E15065" w:rsidRPr="00A83C40">
        <w:rPr>
          <w:rFonts w:ascii="Microsoft Sans Serif" w:hAnsi="Microsoft Sans Serif" w:cs="Microsoft Sans Serif"/>
          <w:b w:val="0"/>
          <w:sz w:val="24"/>
          <w:szCs w:val="24"/>
        </w:rPr>
        <w:t xml:space="preserve"> Company</w:t>
      </w:r>
      <w:r w:rsidR="00893725" w:rsidRPr="00A83C40">
        <w:rPr>
          <w:rFonts w:ascii="Microsoft Sans Serif" w:hAnsi="Microsoft Sans Serif" w:cs="Microsoft Sans Serif"/>
          <w:b w:val="0"/>
          <w:sz w:val="24"/>
          <w:szCs w:val="24"/>
        </w:rPr>
        <w:t xml:space="preserve"> </w:t>
      </w:r>
      <w:r w:rsidR="009D4283" w:rsidRPr="00A83C40">
        <w:rPr>
          <w:rFonts w:ascii="Microsoft Sans Serif" w:hAnsi="Microsoft Sans Serif" w:cs="Microsoft Sans Serif"/>
          <w:b w:val="0"/>
          <w:sz w:val="24"/>
          <w:szCs w:val="24"/>
        </w:rPr>
        <w:t xml:space="preserve">has </w:t>
      </w:r>
      <w:r w:rsidR="00893725" w:rsidRPr="00A83C40">
        <w:rPr>
          <w:rFonts w:ascii="Microsoft Sans Serif" w:hAnsi="Microsoft Sans Serif" w:cs="Microsoft Sans Serif"/>
          <w:b w:val="0"/>
          <w:sz w:val="24"/>
          <w:szCs w:val="24"/>
        </w:rPr>
        <w:t>complete</w:t>
      </w:r>
      <w:r w:rsidR="009D4283" w:rsidRPr="00A83C40">
        <w:rPr>
          <w:rFonts w:ascii="Microsoft Sans Serif" w:hAnsi="Microsoft Sans Serif" w:cs="Microsoft Sans Serif"/>
          <w:b w:val="0"/>
          <w:sz w:val="24"/>
          <w:szCs w:val="24"/>
        </w:rPr>
        <w:t>d</w:t>
      </w:r>
      <w:r w:rsidR="00893725" w:rsidRPr="00A83C40">
        <w:rPr>
          <w:rFonts w:ascii="Microsoft Sans Serif" w:hAnsi="Microsoft Sans Serif" w:cs="Microsoft Sans Serif"/>
          <w:b w:val="0"/>
          <w:sz w:val="24"/>
          <w:szCs w:val="24"/>
        </w:rPr>
        <w:t xml:space="preserve"> </w:t>
      </w:r>
      <w:r w:rsidR="004418C1">
        <w:rPr>
          <w:rFonts w:ascii="Microsoft Sans Serif" w:hAnsi="Microsoft Sans Serif" w:cs="Microsoft Sans Serif"/>
          <w:b w:val="0"/>
          <w:sz w:val="24"/>
          <w:szCs w:val="24"/>
        </w:rPr>
        <w:t xml:space="preserve">the </w:t>
      </w:r>
      <w:r w:rsidR="00893725" w:rsidRPr="00A83C40">
        <w:rPr>
          <w:rFonts w:ascii="Microsoft Sans Serif" w:hAnsi="Microsoft Sans Serif" w:cs="Microsoft Sans Serif"/>
          <w:b w:val="0"/>
          <w:sz w:val="24"/>
          <w:szCs w:val="24"/>
        </w:rPr>
        <w:t>Quality in Optometry (</w:t>
      </w:r>
      <w:proofErr w:type="spellStart"/>
      <w:r w:rsidR="00893725" w:rsidRPr="00A83C40">
        <w:rPr>
          <w:rFonts w:ascii="Microsoft Sans Serif" w:hAnsi="Microsoft Sans Serif" w:cs="Microsoft Sans Serif"/>
          <w:b w:val="0"/>
          <w:sz w:val="24"/>
          <w:szCs w:val="24"/>
        </w:rPr>
        <w:t>QiO</w:t>
      </w:r>
      <w:proofErr w:type="spellEnd"/>
      <w:r w:rsidR="00893725" w:rsidRPr="00A83C40">
        <w:rPr>
          <w:rFonts w:ascii="Microsoft Sans Serif" w:hAnsi="Microsoft Sans Serif" w:cs="Microsoft Sans Serif"/>
          <w:b w:val="0"/>
          <w:sz w:val="24"/>
          <w:szCs w:val="24"/>
        </w:rPr>
        <w:t xml:space="preserve">) </w:t>
      </w:r>
      <w:r w:rsidR="00A83C40">
        <w:rPr>
          <w:rFonts w:ascii="Microsoft Sans Serif" w:hAnsi="Microsoft Sans Serif" w:cs="Microsoft Sans Serif"/>
          <w:b w:val="0"/>
          <w:sz w:val="24"/>
          <w:szCs w:val="24"/>
        </w:rPr>
        <w:t>NHS Standard Contract checklist</w:t>
      </w:r>
      <w:r w:rsidR="004418C1">
        <w:rPr>
          <w:rFonts w:ascii="Microsoft Sans Serif" w:hAnsi="Microsoft Sans Serif" w:cs="Microsoft Sans Serif"/>
          <w:b w:val="0"/>
          <w:sz w:val="24"/>
          <w:szCs w:val="24"/>
        </w:rPr>
        <w:t>s</w:t>
      </w:r>
      <w:r w:rsidR="00A83C40">
        <w:rPr>
          <w:rFonts w:ascii="Microsoft Sans Serif" w:hAnsi="Microsoft Sans Serif" w:cs="Microsoft Sans Serif"/>
          <w:b w:val="0"/>
          <w:sz w:val="24"/>
          <w:szCs w:val="24"/>
        </w:rPr>
        <w:t xml:space="preserve"> designed for extended primary eye care services</w:t>
      </w:r>
      <w:r w:rsidR="00893725" w:rsidRPr="00A83C40">
        <w:rPr>
          <w:rFonts w:ascii="Microsoft Sans Serif" w:hAnsi="Microsoft Sans Serif" w:cs="Microsoft Sans Serif"/>
          <w:b w:val="0"/>
          <w:sz w:val="24"/>
          <w:szCs w:val="24"/>
        </w:rPr>
        <w:t>.</w:t>
      </w:r>
      <w:r w:rsidR="00C55348" w:rsidRPr="00A83C40">
        <w:rPr>
          <w:rFonts w:ascii="Microsoft Sans Serif" w:hAnsi="Microsoft Sans Serif" w:cs="Microsoft Sans Serif"/>
          <w:b w:val="0"/>
          <w:sz w:val="24"/>
          <w:szCs w:val="24"/>
        </w:rPr>
        <w:t xml:space="preserve"> </w:t>
      </w:r>
      <w:r w:rsidR="00893725" w:rsidRPr="00A83C40">
        <w:rPr>
          <w:rFonts w:ascii="Microsoft Sans Serif" w:hAnsi="Microsoft Sans Serif" w:cs="Microsoft Sans Serif"/>
          <w:b w:val="0"/>
          <w:sz w:val="24"/>
          <w:szCs w:val="24"/>
        </w:rPr>
        <w:t xml:space="preserve"> </w:t>
      </w:r>
      <w:r w:rsidR="009D4283" w:rsidRPr="00A83C40">
        <w:rPr>
          <w:rFonts w:ascii="Microsoft Sans Serif" w:hAnsi="Microsoft Sans Serif" w:cs="Microsoft Sans Serif"/>
          <w:b w:val="0"/>
          <w:color w:val="000000" w:themeColor="text1"/>
          <w:sz w:val="24"/>
          <w:szCs w:val="24"/>
        </w:rPr>
        <w:t>We</w:t>
      </w:r>
      <w:r w:rsidR="00893725" w:rsidRPr="00A83C40">
        <w:rPr>
          <w:rFonts w:ascii="Microsoft Sans Serif" w:hAnsi="Microsoft Sans Serif" w:cs="Microsoft Sans Serif"/>
          <w:b w:val="0"/>
          <w:color w:val="000000" w:themeColor="text1"/>
          <w:sz w:val="24"/>
          <w:szCs w:val="24"/>
        </w:rPr>
        <w:t xml:space="preserve"> have </w:t>
      </w:r>
      <w:r w:rsidR="009D4283" w:rsidRPr="00A83C40">
        <w:rPr>
          <w:rFonts w:ascii="Microsoft Sans Serif" w:hAnsi="Microsoft Sans Serif" w:cs="Microsoft Sans Serif"/>
          <w:b w:val="0"/>
          <w:color w:val="000000" w:themeColor="text1"/>
          <w:sz w:val="24"/>
          <w:szCs w:val="24"/>
        </w:rPr>
        <w:t xml:space="preserve">also </w:t>
      </w:r>
      <w:r w:rsidR="00893725" w:rsidRPr="00A83C40">
        <w:rPr>
          <w:rFonts w:ascii="Microsoft Sans Serif" w:hAnsi="Microsoft Sans Serif" w:cs="Microsoft Sans Serif"/>
          <w:b w:val="0"/>
          <w:color w:val="000000" w:themeColor="text1"/>
          <w:sz w:val="24"/>
          <w:szCs w:val="24"/>
        </w:rPr>
        <w:t>completed</w:t>
      </w:r>
      <w:r w:rsidR="00A83C40">
        <w:rPr>
          <w:rFonts w:ascii="Microsoft Sans Serif" w:hAnsi="Microsoft Sans Serif" w:cs="Microsoft Sans Serif"/>
          <w:b w:val="0"/>
          <w:color w:val="000000" w:themeColor="text1"/>
          <w:sz w:val="24"/>
          <w:szCs w:val="24"/>
        </w:rPr>
        <w:t xml:space="preserve"> the checklist for </w:t>
      </w:r>
      <w:r w:rsidR="00A83C40" w:rsidRPr="00A83C40">
        <w:rPr>
          <w:rFonts w:ascii="Microsoft Sans Serif" w:hAnsi="Microsoft Sans Serif" w:cs="Microsoft Sans Serif"/>
          <w:b w:val="0"/>
          <w:sz w:val="24"/>
          <w:szCs w:val="24"/>
        </w:rPr>
        <w:t>General Ophthalmic Services (GOS) Contract</w:t>
      </w:r>
      <w:r w:rsidR="00A83C40" w:rsidRPr="00A83C40">
        <w:rPr>
          <w:rFonts w:ascii="Microsoft Sans Serif" w:hAnsi="Microsoft Sans Serif" w:cs="Microsoft Sans Serif"/>
          <w:b w:val="0"/>
          <w:color w:val="000000" w:themeColor="text1"/>
          <w:sz w:val="24"/>
          <w:szCs w:val="24"/>
        </w:rPr>
        <w:t>.</w:t>
      </w:r>
      <w:r w:rsidR="00A83C40" w:rsidRPr="00A83C40">
        <w:rPr>
          <w:rFonts w:ascii="Microsoft Sans Serif" w:hAnsi="Microsoft Sans Serif" w:cs="Microsoft Sans Serif"/>
          <w:b w:val="0"/>
          <w:sz w:val="24"/>
          <w:szCs w:val="24"/>
        </w:rPr>
        <w:t xml:space="preserve"> </w:t>
      </w:r>
      <w:r w:rsidR="00893725" w:rsidRPr="00A83C40">
        <w:rPr>
          <w:rFonts w:ascii="Microsoft Sans Serif" w:hAnsi="Microsoft Sans Serif" w:cs="Microsoft Sans Serif"/>
          <w:b w:val="0"/>
          <w:color w:val="000000" w:themeColor="text1"/>
          <w:sz w:val="24"/>
          <w:szCs w:val="24"/>
        </w:rPr>
        <w:t xml:space="preserve"> </w:t>
      </w:r>
    </w:p>
    <w:p w14:paraId="52BA16FD" w14:textId="77777777" w:rsidR="00003895" w:rsidRPr="00A83C40" w:rsidRDefault="00003895" w:rsidP="00A83C40">
      <w:pPr>
        <w:pStyle w:val="Heading1"/>
        <w:spacing w:before="0" w:beforeAutospacing="0" w:after="0" w:afterAutospacing="0" w:line="360" w:lineRule="auto"/>
        <w:ind w:left="720"/>
        <w:rPr>
          <w:rFonts w:ascii="Microsoft Sans Serif" w:hAnsi="Microsoft Sans Serif" w:cs="Microsoft Sans Serif"/>
          <w:b w:val="0"/>
          <w:sz w:val="24"/>
          <w:szCs w:val="24"/>
        </w:rPr>
      </w:pPr>
    </w:p>
    <w:p w14:paraId="4810CD4A" w14:textId="749CBDF2" w:rsidR="00893725" w:rsidRPr="00A83C40" w:rsidRDefault="00A83C40" w:rsidP="00A83C40">
      <w:pPr>
        <w:pStyle w:val="Heading1"/>
        <w:spacing w:before="0" w:beforeAutospacing="0" w:after="0" w:afterAutospacing="0" w:line="360" w:lineRule="auto"/>
        <w:ind w:left="720"/>
        <w:rPr>
          <w:rFonts w:ascii="Microsoft Sans Serif" w:hAnsi="Microsoft Sans Serif" w:cs="Microsoft Sans Serif"/>
          <w:b w:val="0"/>
          <w:sz w:val="24"/>
          <w:szCs w:val="24"/>
        </w:rPr>
      </w:pPr>
      <w:proofErr w:type="spellStart"/>
      <w:r>
        <w:rPr>
          <w:rFonts w:ascii="Microsoft Sans Serif" w:hAnsi="Microsoft Sans Serif" w:cs="Microsoft Sans Serif"/>
          <w:b w:val="0"/>
          <w:sz w:val="24"/>
          <w:szCs w:val="24"/>
        </w:rPr>
        <w:t>QiO</w:t>
      </w:r>
      <w:proofErr w:type="spellEnd"/>
      <w:r w:rsidR="00893725" w:rsidRPr="00A83C40">
        <w:rPr>
          <w:rFonts w:ascii="Microsoft Sans Serif" w:hAnsi="Microsoft Sans Serif" w:cs="Microsoft Sans Serif"/>
          <w:b w:val="0"/>
          <w:sz w:val="24"/>
          <w:szCs w:val="24"/>
        </w:rPr>
        <w:t xml:space="preserve"> is a web based self-assessment toolkit to ensure practices </w:t>
      </w:r>
      <w:r w:rsidR="00B936C0" w:rsidRPr="00A83C40">
        <w:rPr>
          <w:rFonts w:ascii="Microsoft Sans Serif" w:hAnsi="Microsoft Sans Serif" w:cs="Microsoft Sans Serif"/>
          <w:b w:val="0"/>
          <w:sz w:val="24"/>
          <w:szCs w:val="24"/>
        </w:rPr>
        <w:t xml:space="preserve">meet </w:t>
      </w:r>
      <w:r w:rsidR="00893725" w:rsidRPr="00A83C40">
        <w:rPr>
          <w:rFonts w:ascii="Microsoft Sans Serif" w:hAnsi="Microsoft Sans Serif" w:cs="Microsoft Sans Serif"/>
          <w:b w:val="0"/>
          <w:sz w:val="24"/>
          <w:szCs w:val="24"/>
        </w:rPr>
        <w:t>robust information and clinical governance criteria.</w:t>
      </w:r>
      <w:r w:rsidR="00C55348" w:rsidRPr="00A83C40">
        <w:rPr>
          <w:rFonts w:ascii="Microsoft Sans Serif" w:hAnsi="Microsoft Sans Serif" w:cs="Microsoft Sans Serif"/>
          <w:b w:val="0"/>
          <w:sz w:val="24"/>
          <w:szCs w:val="24"/>
        </w:rPr>
        <w:t xml:space="preserve"> </w:t>
      </w:r>
      <w:r w:rsidR="00893725" w:rsidRPr="00A83C40">
        <w:rPr>
          <w:rFonts w:ascii="Microsoft Sans Serif" w:hAnsi="Microsoft Sans Serif" w:cs="Microsoft Sans Serif"/>
          <w:b w:val="0"/>
          <w:sz w:val="24"/>
          <w:szCs w:val="24"/>
        </w:rPr>
        <w:t xml:space="preserve"> It is accompanied by a framework of audit and information to support achieving full compliance.</w:t>
      </w:r>
    </w:p>
    <w:p w14:paraId="47A06081" w14:textId="77777777" w:rsidR="00003895" w:rsidRPr="00A83C40" w:rsidRDefault="00003895" w:rsidP="00A83C40">
      <w:pPr>
        <w:pStyle w:val="Heading1"/>
        <w:spacing w:before="0" w:beforeAutospacing="0" w:after="0" w:afterAutospacing="0" w:line="360" w:lineRule="auto"/>
        <w:ind w:left="720"/>
        <w:rPr>
          <w:rFonts w:ascii="Microsoft Sans Serif" w:hAnsi="Microsoft Sans Serif" w:cs="Microsoft Sans Serif"/>
          <w:b w:val="0"/>
          <w:sz w:val="24"/>
          <w:szCs w:val="24"/>
        </w:rPr>
      </w:pPr>
    </w:p>
    <w:p w14:paraId="6EA31FC9" w14:textId="5BA10532" w:rsidR="00330BBB" w:rsidRPr="00A83C40" w:rsidRDefault="00802429" w:rsidP="00A83C40">
      <w:pPr>
        <w:pStyle w:val="Heading1"/>
        <w:spacing w:before="0" w:beforeAutospacing="0" w:after="0" w:afterAutospacing="0" w:line="360" w:lineRule="auto"/>
        <w:ind w:left="720"/>
        <w:rPr>
          <w:rFonts w:ascii="Microsoft Sans Serif" w:hAnsi="Microsoft Sans Serif" w:cs="Microsoft Sans Serif"/>
          <w:b w:val="0"/>
          <w:color w:val="000000" w:themeColor="text1"/>
          <w:sz w:val="24"/>
          <w:szCs w:val="24"/>
        </w:rPr>
      </w:pPr>
      <w:r>
        <w:rPr>
          <w:rFonts w:ascii="Microsoft Sans Serif" w:hAnsi="Microsoft Sans Serif" w:cs="Microsoft Sans Serif"/>
          <w:b w:val="0"/>
          <w:sz w:val="24"/>
          <w:szCs w:val="24"/>
        </w:rPr>
        <w:t>Our</w:t>
      </w:r>
      <w:r w:rsidR="00330BBB" w:rsidRPr="00A83C40">
        <w:rPr>
          <w:rFonts w:ascii="Microsoft Sans Serif" w:hAnsi="Microsoft Sans Serif" w:cs="Microsoft Sans Serif"/>
          <w:b w:val="0"/>
          <w:sz w:val="24"/>
          <w:szCs w:val="24"/>
        </w:rPr>
        <w:t xml:space="preserve"> practitioners participating in </w:t>
      </w:r>
      <w:r>
        <w:rPr>
          <w:rFonts w:ascii="Microsoft Sans Serif" w:hAnsi="Microsoft Sans Serif" w:cs="Microsoft Sans Serif"/>
          <w:b w:val="0"/>
          <w:sz w:val="24"/>
          <w:szCs w:val="24"/>
        </w:rPr>
        <w:t>extended primary eye care</w:t>
      </w:r>
      <w:r w:rsidR="00330BBB" w:rsidRPr="00A83C40">
        <w:rPr>
          <w:rFonts w:ascii="Microsoft Sans Serif" w:hAnsi="Microsoft Sans Serif" w:cs="Microsoft Sans Serif"/>
          <w:b w:val="0"/>
          <w:sz w:val="24"/>
          <w:szCs w:val="24"/>
        </w:rPr>
        <w:t xml:space="preserve"> services are </w:t>
      </w:r>
      <w:r w:rsidR="00330BBB" w:rsidRPr="00A83C40">
        <w:rPr>
          <w:rFonts w:ascii="Microsoft Sans Serif" w:hAnsi="Microsoft Sans Serif" w:cs="Microsoft Sans Serif"/>
          <w:b w:val="0"/>
          <w:color w:val="000000" w:themeColor="text1"/>
          <w:sz w:val="24"/>
          <w:szCs w:val="24"/>
        </w:rPr>
        <w:t>registered annually with the General Optical Council</w:t>
      </w:r>
      <w:r w:rsidR="00A83C40">
        <w:rPr>
          <w:rFonts w:ascii="Microsoft Sans Serif" w:hAnsi="Microsoft Sans Serif" w:cs="Microsoft Sans Serif"/>
          <w:b w:val="0"/>
          <w:color w:val="000000" w:themeColor="text1"/>
          <w:sz w:val="24"/>
          <w:szCs w:val="24"/>
        </w:rPr>
        <w:t xml:space="preserve"> (GOC).</w:t>
      </w:r>
    </w:p>
    <w:p w14:paraId="03074395" w14:textId="77777777" w:rsidR="00003895" w:rsidRPr="00A83C40" w:rsidRDefault="00003895" w:rsidP="00A83C40">
      <w:pPr>
        <w:pStyle w:val="Heading1"/>
        <w:spacing w:before="0" w:beforeAutospacing="0" w:after="0" w:afterAutospacing="0" w:line="360" w:lineRule="auto"/>
        <w:ind w:left="720"/>
        <w:rPr>
          <w:rFonts w:ascii="Microsoft Sans Serif" w:hAnsi="Microsoft Sans Serif" w:cs="Microsoft Sans Serif"/>
          <w:b w:val="0"/>
          <w:color w:val="000000" w:themeColor="text1"/>
          <w:sz w:val="24"/>
          <w:szCs w:val="24"/>
        </w:rPr>
      </w:pPr>
    </w:p>
    <w:p w14:paraId="48B84B6C" w14:textId="77777777" w:rsidR="00BB640F" w:rsidRPr="00A83C40" w:rsidRDefault="00130F25" w:rsidP="00A83C40">
      <w:pPr>
        <w:pStyle w:val="Heading1"/>
        <w:spacing w:before="0" w:beforeAutospacing="0" w:after="0" w:afterAutospacing="0" w:line="360" w:lineRule="auto"/>
        <w:ind w:left="720"/>
        <w:rPr>
          <w:rFonts w:ascii="Microsoft Sans Serif" w:hAnsi="Microsoft Sans Serif" w:cs="Microsoft Sans Serif"/>
          <w:b w:val="0"/>
          <w:sz w:val="24"/>
          <w:szCs w:val="24"/>
        </w:rPr>
      </w:pPr>
      <w:r w:rsidRPr="00A83C40">
        <w:rPr>
          <w:rFonts w:ascii="Microsoft Sans Serif" w:hAnsi="Microsoft Sans Serif" w:cs="Microsoft Sans Serif"/>
          <w:b w:val="0"/>
          <w:sz w:val="24"/>
          <w:szCs w:val="24"/>
        </w:rPr>
        <w:t xml:space="preserve">We also </w:t>
      </w:r>
      <w:r w:rsidR="00893725" w:rsidRPr="00A83C40">
        <w:rPr>
          <w:rFonts w:ascii="Microsoft Sans Serif" w:hAnsi="Microsoft Sans Serif" w:cs="Microsoft Sans Serif"/>
          <w:b w:val="0"/>
          <w:sz w:val="24"/>
          <w:szCs w:val="24"/>
        </w:rPr>
        <w:t xml:space="preserve">ensure that all practitioners participating in community services complete the practitioner checklist to show they are aware of all clinical governance requirements and policies within the </w:t>
      </w:r>
      <w:r w:rsidRPr="00A83C40">
        <w:rPr>
          <w:rFonts w:ascii="Microsoft Sans Serif" w:hAnsi="Microsoft Sans Serif" w:cs="Microsoft Sans Serif"/>
          <w:b w:val="0"/>
          <w:sz w:val="24"/>
          <w:szCs w:val="24"/>
        </w:rPr>
        <w:t>Company</w:t>
      </w:r>
      <w:r w:rsidR="00893725" w:rsidRPr="00A83C40">
        <w:rPr>
          <w:rFonts w:ascii="Microsoft Sans Serif" w:hAnsi="Microsoft Sans Serif" w:cs="Microsoft Sans Serif"/>
          <w:b w:val="0"/>
          <w:sz w:val="24"/>
          <w:szCs w:val="24"/>
        </w:rPr>
        <w:t xml:space="preserve"> and service. </w:t>
      </w:r>
    </w:p>
    <w:p w14:paraId="61325317" w14:textId="77777777" w:rsidR="00AC190E" w:rsidRPr="00A83C40" w:rsidRDefault="00AC190E" w:rsidP="00A83C40">
      <w:pPr>
        <w:pStyle w:val="Heading1"/>
        <w:spacing w:before="0" w:beforeAutospacing="0" w:after="0" w:afterAutospacing="0" w:line="360" w:lineRule="auto"/>
        <w:rPr>
          <w:rFonts w:ascii="Microsoft Sans Serif" w:hAnsi="Microsoft Sans Serif" w:cs="Microsoft Sans Serif"/>
          <w:b w:val="0"/>
          <w:sz w:val="24"/>
          <w:szCs w:val="24"/>
        </w:rPr>
      </w:pPr>
    </w:p>
    <w:p w14:paraId="62AA7691" w14:textId="77777777" w:rsidR="00295D83" w:rsidRPr="00A83C40" w:rsidRDefault="00295D83" w:rsidP="00A83C40">
      <w:pPr>
        <w:pStyle w:val="ListParagraph"/>
        <w:numPr>
          <w:ilvl w:val="1"/>
          <w:numId w:val="5"/>
        </w:numPr>
        <w:spacing w:after="120" w:line="360" w:lineRule="auto"/>
        <w:ind w:left="284" w:hanging="284"/>
        <w:rPr>
          <w:rFonts w:ascii="Microsoft Sans Serif" w:hAnsi="Microsoft Sans Serif" w:cs="Microsoft Sans Serif"/>
          <w:b/>
          <w:color w:val="000000" w:themeColor="text1"/>
          <w:sz w:val="24"/>
          <w:szCs w:val="24"/>
        </w:rPr>
      </w:pPr>
      <w:r w:rsidRPr="00A83C40">
        <w:rPr>
          <w:rFonts w:ascii="Microsoft Sans Serif" w:hAnsi="Microsoft Sans Serif" w:cs="Microsoft Sans Serif"/>
          <w:b/>
          <w:color w:val="000000" w:themeColor="text1"/>
          <w:sz w:val="24"/>
          <w:szCs w:val="24"/>
        </w:rPr>
        <w:t>Ophthalmology Sub</w:t>
      </w:r>
      <w:r w:rsidR="00052136" w:rsidRPr="00A83C40">
        <w:rPr>
          <w:rFonts w:ascii="Microsoft Sans Serif" w:hAnsi="Microsoft Sans Serif" w:cs="Microsoft Sans Serif"/>
          <w:b/>
          <w:color w:val="000000" w:themeColor="text1"/>
          <w:sz w:val="24"/>
          <w:szCs w:val="24"/>
        </w:rPr>
        <w:t>c</w:t>
      </w:r>
      <w:r w:rsidRPr="00A83C40">
        <w:rPr>
          <w:rFonts w:ascii="Microsoft Sans Serif" w:hAnsi="Microsoft Sans Serif" w:cs="Microsoft Sans Serif"/>
          <w:b/>
          <w:color w:val="000000" w:themeColor="text1"/>
          <w:sz w:val="24"/>
          <w:szCs w:val="24"/>
        </w:rPr>
        <w:t>ontractors</w:t>
      </w:r>
    </w:p>
    <w:p w14:paraId="40937104" w14:textId="77777777" w:rsidR="00295D83" w:rsidRPr="00A83C40" w:rsidRDefault="00067AF5" w:rsidP="00A83C40">
      <w:pPr>
        <w:pStyle w:val="Heading1"/>
        <w:spacing w:before="0" w:beforeAutospacing="0" w:after="0" w:afterAutospacing="0" w:line="360" w:lineRule="auto"/>
        <w:ind w:left="720"/>
        <w:rPr>
          <w:rFonts w:ascii="Microsoft Sans Serif" w:hAnsi="Microsoft Sans Serif" w:cs="Microsoft Sans Serif"/>
          <w:b w:val="0"/>
          <w:color w:val="FF0000"/>
          <w:sz w:val="24"/>
          <w:szCs w:val="24"/>
        </w:rPr>
      </w:pPr>
      <w:r w:rsidRPr="00A83C40">
        <w:rPr>
          <w:rFonts w:ascii="Microsoft Sans Serif" w:hAnsi="Microsoft Sans Serif" w:cs="Microsoft Sans Serif"/>
          <w:b w:val="0"/>
          <w:color w:val="FF0000"/>
          <w:sz w:val="24"/>
          <w:szCs w:val="24"/>
        </w:rPr>
        <w:t>[To be completed if relevant</w:t>
      </w:r>
      <w:r w:rsidR="00C55348" w:rsidRPr="00A83C40">
        <w:rPr>
          <w:rFonts w:ascii="Microsoft Sans Serif" w:hAnsi="Microsoft Sans Serif" w:cs="Microsoft Sans Serif"/>
          <w:b w:val="0"/>
          <w:color w:val="FF0000"/>
          <w:sz w:val="24"/>
          <w:szCs w:val="24"/>
        </w:rPr>
        <w:t>.</w:t>
      </w:r>
      <w:r w:rsidRPr="00A83C40">
        <w:rPr>
          <w:rFonts w:ascii="Microsoft Sans Serif" w:hAnsi="Microsoft Sans Serif" w:cs="Microsoft Sans Serif"/>
          <w:b w:val="0"/>
          <w:color w:val="FF0000"/>
          <w:sz w:val="24"/>
          <w:szCs w:val="24"/>
        </w:rPr>
        <w:t>]</w:t>
      </w:r>
    </w:p>
    <w:p w14:paraId="73638635" w14:textId="77777777" w:rsidR="00AC190E" w:rsidRPr="00A83C40" w:rsidRDefault="00AC190E" w:rsidP="00A83C40">
      <w:pPr>
        <w:pStyle w:val="Heading1"/>
        <w:spacing w:before="0" w:beforeAutospacing="0" w:after="0" w:afterAutospacing="0" w:line="360" w:lineRule="auto"/>
        <w:rPr>
          <w:rFonts w:ascii="Microsoft Sans Serif" w:hAnsi="Microsoft Sans Serif" w:cs="Microsoft Sans Serif"/>
          <w:b w:val="0"/>
          <w:color w:val="000000" w:themeColor="text1"/>
          <w:sz w:val="24"/>
          <w:szCs w:val="24"/>
        </w:rPr>
      </w:pPr>
    </w:p>
    <w:p w14:paraId="4C20A4B3" w14:textId="0C56BCC1" w:rsidR="00AC190E" w:rsidRPr="00A83C40" w:rsidRDefault="00AC190E" w:rsidP="00A83C40">
      <w:pPr>
        <w:pStyle w:val="Heading1"/>
        <w:spacing w:before="0" w:beforeAutospacing="0" w:after="120" w:afterAutospacing="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color w:val="000000" w:themeColor="text1"/>
          <w:sz w:val="24"/>
          <w:szCs w:val="24"/>
        </w:rPr>
        <w:lastRenderedPageBreak/>
        <w:t>4</w:t>
      </w:r>
      <w:r w:rsidR="00330BBB" w:rsidRPr="00A83C40">
        <w:rPr>
          <w:rFonts w:ascii="Microsoft Sans Serif" w:hAnsi="Microsoft Sans Serif" w:cs="Microsoft Sans Serif"/>
          <w:color w:val="000000" w:themeColor="text1"/>
          <w:sz w:val="24"/>
          <w:szCs w:val="24"/>
        </w:rPr>
        <w:t>.3</w:t>
      </w:r>
      <w:r w:rsidR="00A83C40">
        <w:rPr>
          <w:rFonts w:ascii="Microsoft Sans Serif" w:hAnsi="Microsoft Sans Serif" w:cs="Microsoft Sans Serif"/>
          <w:color w:val="000000" w:themeColor="text1"/>
          <w:sz w:val="24"/>
          <w:szCs w:val="24"/>
        </w:rPr>
        <w:t xml:space="preserve"> </w:t>
      </w:r>
      <w:r w:rsidR="00F06E6A" w:rsidRPr="00A83C40">
        <w:rPr>
          <w:rFonts w:ascii="Microsoft Sans Serif" w:hAnsi="Microsoft Sans Serif" w:cs="Microsoft Sans Serif"/>
          <w:color w:val="000000" w:themeColor="text1"/>
          <w:sz w:val="24"/>
          <w:szCs w:val="24"/>
        </w:rPr>
        <w:t>CPD Requirements</w:t>
      </w:r>
    </w:p>
    <w:p w14:paraId="1B5B5433" w14:textId="77777777" w:rsidR="00330BBB" w:rsidRPr="00A83C40" w:rsidRDefault="005F1DB1"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w:t>
      </w:r>
      <w:r w:rsidR="00E15065" w:rsidRPr="00A83C40">
        <w:rPr>
          <w:rFonts w:ascii="Microsoft Sans Serif" w:hAnsi="Microsoft Sans Serif" w:cs="Microsoft Sans Serif"/>
          <w:sz w:val="24"/>
          <w:szCs w:val="24"/>
        </w:rPr>
        <w:t xml:space="preserve"> Company</w:t>
      </w:r>
      <w:r w:rsidR="00F06E6A" w:rsidRPr="00A83C40">
        <w:rPr>
          <w:rFonts w:ascii="Microsoft Sans Serif" w:hAnsi="Microsoft Sans Serif" w:cs="Microsoft Sans Serif"/>
          <w:sz w:val="24"/>
          <w:szCs w:val="24"/>
        </w:rPr>
        <w:t xml:space="preserve">’s Policy on Meeting the CPD Requirements of the Professional and Regulatory Bodies can be found </w:t>
      </w:r>
      <w:r w:rsidR="00C96C27" w:rsidRPr="00A83C40">
        <w:rPr>
          <w:rFonts w:ascii="Microsoft Sans Serif" w:hAnsi="Microsoft Sans Serif" w:cs="Microsoft Sans Serif"/>
          <w:sz w:val="24"/>
          <w:szCs w:val="24"/>
        </w:rPr>
        <w:t xml:space="preserve">at </w:t>
      </w:r>
      <w:r w:rsidR="00F06E6A" w:rsidRPr="00A83C40">
        <w:rPr>
          <w:rFonts w:ascii="Microsoft Sans Serif" w:hAnsi="Microsoft Sans Serif" w:cs="Microsoft Sans Serif"/>
          <w:sz w:val="24"/>
          <w:szCs w:val="24"/>
        </w:rPr>
        <w:t xml:space="preserve">Appendix </w:t>
      </w:r>
      <w:r w:rsidR="00C87C18" w:rsidRPr="00A83C40">
        <w:rPr>
          <w:rFonts w:ascii="Microsoft Sans Serif" w:hAnsi="Microsoft Sans Serif" w:cs="Microsoft Sans Serif"/>
          <w:sz w:val="24"/>
          <w:szCs w:val="24"/>
        </w:rPr>
        <w:t>1</w:t>
      </w:r>
      <w:r w:rsidR="00AC190E" w:rsidRPr="00A83C40">
        <w:rPr>
          <w:rFonts w:ascii="Microsoft Sans Serif" w:hAnsi="Microsoft Sans Serif" w:cs="Microsoft Sans Serif"/>
          <w:sz w:val="24"/>
          <w:szCs w:val="24"/>
        </w:rPr>
        <w:t>.</w:t>
      </w:r>
    </w:p>
    <w:p w14:paraId="19B9F4F5" w14:textId="77777777" w:rsidR="00C55348" w:rsidRPr="00A83C40" w:rsidRDefault="00C55348" w:rsidP="00A83C40">
      <w:pPr>
        <w:pStyle w:val="Heading1"/>
        <w:spacing w:before="0" w:beforeAutospacing="0" w:after="0" w:afterAutospacing="0" w:line="360" w:lineRule="auto"/>
        <w:rPr>
          <w:rFonts w:ascii="Microsoft Sans Serif" w:hAnsi="Microsoft Sans Serif" w:cs="Microsoft Sans Serif"/>
          <w:sz w:val="24"/>
          <w:szCs w:val="24"/>
        </w:rPr>
      </w:pPr>
    </w:p>
    <w:p w14:paraId="0DF718F9" w14:textId="77777777" w:rsidR="00AC190E" w:rsidRPr="00A83C40" w:rsidRDefault="00330BBB" w:rsidP="00A83C40">
      <w:pPr>
        <w:pStyle w:val="Heading1"/>
        <w:numPr>
          <w:ilvl w:val="0"/>
          <w:numId w:val="5"/>
        </w:numPr>
        <w:spacing w:before="0" w:beforeAutospacing="0" w:after="120" w:afterAutospacing="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Training and Accreditation</w:t>
      </w:r>
    </w:p>
    <w:p w14:paraId="5B85C440" w14:textId="2745B104" w:rsidR="00330BBB" w:rsidRPr="00A83C40" w:rsidRDefault="00330BBB" w:rsidP="00A83C40">
      <w:pPr>
        <w:pStyle w:val="Heading1"/>
        <w:spacing w:before="0" w:beforeAutospacing="0" w:after="0" w:afterAutospacing="0" w:line="360" w:lineRule="auto"/>
        <w:ind w:left="360"/>
        <w:rPr>
          <w:rFonts w:ascii="Microsoft Sans Serif" w:hAnsi="Microsoft Sans Serif" w:cs="Microsoft Sans Serif"/>
          <w:b w:val="0"/>
          <w:sz w:val="24"/>
          <w:szCs w:val="24"/>
        </w:rPr>
      </w:pPr>
      <w:r w:rsidRPr="00A83C40">
        <w:rPr>
          <w:rFonts w:ascii="Microsoft Sans Serif" w:hAnsi="Microsoft Sans Serif" w:cs="Microsoft Sans Serif"/>
          <w:b w:val="0"/>
          <w:sz w:val="24"/>
          <w:szCs w:val="24"/>
        </w:rPr>
        <w:t xml:space="preserve">All optometrists are required to be registered annually with the </w:t>
      </w:r>
      <w:r w:rsidR="00A83C40">
        <w:rPr>
          <w:rFonts w:ascii="Microsoft Sans Serif" w:hAnsi="Microsoft Sans Serif" w:cs="Microsoft Sans Serif"/>
          <w:b w:val="0"/>
          <w:sz w:val="24"/>
          <w:szCs w:val="24"/>
        </w:rPr>
        <w:t xml:space="preserve">GOC </w:t>
      </w:r>
      <w:r w:rsidRPr="00A83C40">
        <w:rPr>
          <w:rFonts w:ascii="Microsoft Sans Serif" w:hAnsi="Microsoft Sans Serif" w:cs="Microsoft Sans Serif"/>
          <w:b w:val="0"/>
          <w:sz w:val="24"/>
          <w:szCs w:val="24"/>
        </w:rPr>
        <w:t xml:space="preserve">and to have completed the training and accreditation the particular service requires. This will be verified through uploading of certification where appropriate.  </w:t>
      </w:r>
    </w:p>
    <w:p w14:paraId="35C6A324" w14:textId="77777777" w:rsidR="00F06E6A" w:rsidRPr="00A83C40" w:rsidRDefault="00F06E6A" w:rsidP="00A83C40">
      <w:pPr>
        <w:pStyle w:val="Heading1"/>
        <w:spacing w:before="0" w:beforeAutospacing="0" w:after="0" w:afterAutospacing="0" w:line="360" w:lineRule="auto"/>
        <w:rPr>
          <w:rFonts w:ascii="Microsoft Sans Serif" w:hAnsi="Microsoft Sans Serif" w:cs="Microsoft Sans Serif"/>
          <w:b w:val="0"/>
          <w:sz w:val="24"/>
          <w:szCs w:val="24"/>
        </w:rPr>
      </w:pPr>
    </w:p>
    <w:p w14:paraId="206D7864" w14:textId="77777777" w:rsidR="0075306C" w:rsidRPr="00A83C40" w:rsidRDefault="00F06E6A" w:rsidP="00A83C40">
      <w:pPr>
        <w:pStyle w:val="ListParagraph"/>
        <w:numPr>
          <w:ilvl w:val="0"/>
          <w:numId w:val="5"/>
        </w:num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Premises and Equipment</w:t>
      </w:r>
    </w:p>
    <w:p w14:paraId="22B065C7" w14:textId="37A4B115" w:rsidR="00F06E6A" w:rsidRPr="00A83C40" w:rsidRDefault="00130F25" w:rsidP="00A83C40">
      <w:pPr>
        <w:pStyle w:val="BodyText"/>
        <w:numPr>
          <w:ilvl w:val="0"/>
          <w:numId w:val="37"/>
        </w:numPr>
        <w:spacing w:after="0" w:line="360" w:lineRule="auto"/>
        <w:ind w:left="72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The Company complies</w:t>
      </w:r>
      <w:r w:rsidR="00F06E6A" w:rsidRPr="00A83C40">
        <w:rPr>
          <w:rFonts w:ascii="Microsoft Sans Serif" w:hAnsi="Microsoft Sans Serif" w:cs="Microsoft Sans Serif"/>
          <w:i w:val="0"/>
          <w:sz w:val="24"/>
          <w:szCs w:val="24"/>
          <w:lang w:val="en-GB"/>
        </w:rPr>
        <w:t xml:space="preserve"> with </w:t>
      </w:r>
      <w:proofErr w:type="spellStart"/>
      <w:r w:rsidR="00F06E6A" w:rsidRPr="00A83C40">
        <w:rPr>
          <w:rFonts w:ascii="Microsoft Sans Serif" w:hAnsi="Microsoft Sans Serif" w:cs="Microsoft Sans Serif"/>
          <w:i w:val="0"/>
          <w:sz w:val="24"/>
          <w:szCs w:val="24"/>
          <w:lang w:val="en-GB"/>
        </w:rPr>
        <w:t>QiO</w:t>
      </w:r>
      <w:proofErr w:type="spellEnd"/>
      <w:r w:rsidR="00F06E6A" w:rsidRPr="00A83C40">
        <w:rPr>
          <w:rFonts w:ascii="Microsoft Sans Serif" w:hAnsi="Microsoft Sans Serif" w:cs="Microsoft Sans Serif"/>
          <w:i w:val="0"/>
          <w:sz w:val="24"/>
          <w:szCs w:val="24"/>
          <w:lang w:val="en-GB"/>
        </w:rPr>
        <w:t xml:space="preserve"> requirements</w:t>
      </w:r>
      <w:r w:rsidR="00C55348" w:rsidRPr="00A83C40">
        <w:rPr>
          <w:rFonts w:ascii="Microsoft Sans Serif" w:hAnsi="Microsoft Sans Serif" w:cs="Microsoft Sans Serif"/>
          <w:i w:val="0"/>
          <w:sz w:val="24"/>
          <w:szCs w:val="24"/>
          <w:lang w:val="en-GB"/>
        </w:rPr>
        <w:t>.</w:t>
      </w:r>
    </w:p>
    <w:p w14:paraId="643D47C7" w14:textId="77777777" w:rsidR="00F06E6A" w:rsidRPr="00A83C40" w:rsidRDefault="00F06E6A" w:rsidP="00A83C40">
      <w:pPr>
        <w:pStyle w:val="BodyText"/>
        <w:numPr>
          <w:ilvl w:val="0"/>
          <w:numId w:val="37"/>
        </w:numPr>
        <w:spacing w:after="0" w:line="360" w:lineRule="auto"/>
        <w:ind w:left="72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Consulting room equipment must be safe to use, properly maintained and fit for purpose</w:t>
      </w:r>
      <w:r w:rsidR="00C55348" w:rsidRPr="00A83C40">
        <w:rPr>
          <w:rFonts w:ascii="Microsoft Sans Serif" w:hAnsi="Microsoft Sans Serif" w:cs="Microsoft Sans Serif"/>
          <w:i w:val="0"/>
          <w:sz w:val="24"/>
          <w:szCs w:val="24"/>
          <w:lang w:val="en-GB"/>
        </w:rPr>
        <w:t>.</w:t>
      </w:r>
    </w:p>
    <w:p w14:paraId="1DF777E2" w14:textId="77777777" w:rsidR="00F06E6A" w:rsidRPr="00A83C40" w:rsidRDefault="00F06E6A" w:rsidP="00A83C40">
      <w:pPr>
        <w:pStyle w:val="BodyText"/>
        <w:numPr>
          <w:ilvl w:val="0"/>
          <w:numId w:val="37"/>
        </w:numPr>
        <w:spacing w:after="0" w:line="360" w:lineRule="auto"/>
        <w:ind w:left="72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A log is kept detailing all maintenance checks</w:t>
      </w:r>
      <w:r w:rsidR="00C55348" w:rsidRPr="00A83C40">
        <w:rPr>
          <w:rFonts w:ascii="Microsoft Sans Serif" w:hAnsi="Microsoft Sans Serif" w:cs="Microsoft Sans Serif"/>
          <w:i w:val="0"/>
          <w:sz w:val="24"/>
          <w:szCs w:val="24"/>
          <w:lang w:val="en-GB"/>
        </w:rPr>
        <w:t>.</w:t>
      </w:r>
    </w:p>
    <w:p w14:paraId="39BEE3BB" w14:textId="77777777" w:rsidR="00F06E6A" w:rsidRPr="00A83C40" w:rsidRDefault="00F06E6A" w:rsidP="00A83C40">
      <w:pPr>
        <w:pStyle w:val="BodyText"/>
        <w:numPr>
          <w:ilvl w:val="0"/>
          <w:numId w:val="37"/>
        </w:numPr>
        <w:spacing w:after="0" w:line="360" w:lineRule="auto"/>
        <w:ind w:left="72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All members of staff who use equipment must be appropriately trained and have access to instruction and other manuals</w:t>
      </w:r>
      <w:r w:rsidR="00C55348" w:rsidRPr="00A83C40">
        <w:rPr>
          <w:rFonts w:ascii="Microsoft Sans Serif" w:hAnsi="Microsoft Sans Serif" w:cs="Microsoft Sans Serif"/>
          <w:i w:val="0"/>
          <w:sz w:val="24"/>
          <w:szCs w:val="24"/>
          <w:lang w:val="en-GB"/>
        </w:rPr>
        <w:t>.</w:t>
      </w:r>
    </w:p>
    <w:p w14:paraId="6B335379" w14:textId="77777777" w:rsidR="00F06E6A" w:rsidRPr="00A83C40" w:rsidRDefault="00F06E6A" w:rsidP="00A83C40">
      <w:pPr>
        <w:pStyle w:val="BodyText"/>
        <w:numPr>
          <w:ilvl w:val="0"/>
          <w:numId w:val="37"/>
        </w:numPr>
        <w:spacing w:after="0" w:line="360" w:lineRule="auto"/>
        <w:ind w:left="72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Equipment needing maintenance or repair must be decontaminated beforehand</w:t>
      </w:r>
      <w:r w:rsidR="00C55348" w:rsidRPr="00A83C40">
        <w:rPr>
          <w:rFonts w:ascii="Microsoft Sans Serif" w:hAnsi="Microsoft Sans Serif" w:cs="Microsoft Sans Serif"/>
          <w:i w:val="0"/>
          <w:sz w:val="24"/>
          <w:szCs w:val="24"/>
          <w:lang w:val="en-GB"/>
        </w:rPr>
        <w:t>.</w:t>
      </w:r>
    </w:p>
    <w:p w14:paraId="2B16414B" w14:textId="77777777" w:rsidR="00F06E6A" w:rsidRPr="00A83C40" w:rsidRDefault="00F06E6A" w:rsidP="00A83C40">
      <w:pPr>
        <w:spacing w:after="0" w:line="360" w:lineRule="auto"/>
        <w:rPr>
          <w:rFonts w:ascii="Microsoft Sans Serif" w:hAnsi="Microsoft Sans Serif" w:cs="Microsoft Sans Serif"/>
          <w:sz w:val="24"/>
          <w:szCs w:val="24"/>
        </w:rPr>
      </w:pPr>
    </w:p>
    <w:p w14:paraId="0FD3A94C" w14:textId="4D07285E" w:rsidR="00F06E6A" w:rsidRPr="00A83C40" w:rsidRDefault="00F06E6A" w:rsidP="00A83C40">
      <w:pPr>
        <w:pStyle w:val="ListParagraph"/>
        <w:numPr>
          <w:ilvl w:val="0"/>
          <w:numId w:val="5"/>
        </w:numPr>
        <w:spacing w:line="360" w:lineRule="auto"/>
        <w:rPr>
          <w:rFonts w:ascii="Microsoft Sans Serif" w:eastAsia="Times New Roman" w:hAnsi="Microsoft Sans Serif" w:cs="Microsoft Sans Serif"/>
          <w:b/>
          <w:sz w:val="24"/>
          <w:szCs w:val="24"/>
          <w:lang w:eastAsia="en-GB"/>
        </w:rPr>
      </w:pPr>
      <w:r w:rsidRPr="00A83C40">
        <w:rPr>
          <w:rFonts w:ascii="Microsoft Sans Serif" w:eastAsia="Times New Roman" w:hAnsi="Microsoft Sans Serif" w:cs="Microsoft Sans Serif"/>
          <w:b/>
          <w:sz w:val="24"/>
          <w:szCs w:val="24"/>
          <w:lang w:eastAsia="en-GB"/>
        </w:rPr>
        <w:t>Evidence Based Guidelines and Protocols</w:t>
      </w:r>
    </w:p>
    <w:p w14:paraId="46129449" w14:textId="284DEDE0" w:rsidR="00F06E6A" w:rsidRPr="00A83C40" w:rsidRDefault="005F1DB1" w:rsidP="00A83C40">
      <w:pPr>
        <w:pStyle w:val="ListParagraph"/>
        <w:numPr>
          <w:ilvl w:val="0"/>
          <w:numId w:val="13"/>
        </w:numPr>
        <w:spacing w:after="0" w:line="360" w:lineRule="auto"/>
        <w:ind w:left="720"/>
        <w:rPr>
          <w:rFonts w:ascii="Microsoft Sans Serif" w:hAnsi="Microsoft Sans Serif" w:cs="Microsoft Sans Serif"/>
          <w:sz w:val="24"/>
          <w:szCs w:val="24"/>
        </w:rPr>
      </w:pPr>
      <w:r w:rsidRPr="00A83C40">
        <w:rPr>
          <w:rFonts w:ascii="Microsoft Sans Serif" w:hAnsi="Microsoft Sans Serif" w:cs="Microsoft Sans Serif"/>
          <w:sz w:val="24"/>
          <w:szCs w:val="24"/>
        </w:rPr>
        <w:t>The</w:t>
      </w:r>
      <w:r w:rsidR="00E15065" w:rsidRPr="00A83C40">
        <w:rPr>
          <w:rFonts w:ascii="Microsoft Sans Serif" w:hAnsi="Microsoft Sans Serif" w:cs="Microsoft Sans Serif"/>
          <w:sz w:val="24"/>
          <w:szCs w:val="24"/>
        </w:rPr>
        <w:t xml:space="preserve"> Company</w:t>
      </w:r>
      <w:r w:rsidR="00F06E6A" w:rsidRPr="00A83C40">
        <w:rPr>
          <w:rFonts w:ascii="Microsoft Sans Serif" w:hAnsi="Microsoft Sans Serif" w:cs="Microsoft Sans Serif"/>
          <w:sz w:val="24"/>
          <w:szCs w:val="24"/>
        </w:rPr>
        <w:t xml:space="preserve">’s clinical </w:t>
      </w:r>
      <w:r w:rsidR="00130F25" w:rsidRPr="00A83C40">
        <w:rPr>
          <w:rFonts w:ascii="Microsoft Sans Serif" w:hAnsi="Microsoft Sans Serif" w:cs="Microsoft Sans Serif"/>
          <w:sz w:val="24"/>
          <w:szCs w:val="24"/>
        </w:rPr>
        <w:t>lead</w:t>
      </w:r>
      <w:r w:rsidR="00F06E6A" w:rsidRPr="00A83C40">
        <w:rPr>
          <w:rFonts w:ascii="Microsoft Sans Serif" w:hAnsi="Microsoft Sans Serif" w:cs="Microsoft Sans Serif"/>
          <w:sz w:val="24"/>
          <w:szCs w:val="24"/>
        </w:rPr>
        <w:t xml:space="preserve"> is responsible for implementing </w:t>
      </w:r>
      <w:r w:rsidR="00A83C40" w:rsidRPr="00A83C40">
        <w:rPr>
          <w:rFonts w:ascii="Microsoft Sans Serif" w:hAnsi="Microsoft Sans Serif" w:cs="Microsoft Sans Serif"/>
          <w:sz w:val="24"/>
          <w:szCs w:val="24"/>
        </w:rPr>
        <w:t>evidence-based</w:t>
      </w:r>
      <w:r w:rsidR="00F06E6A" w:rsidRPr="00A83C40">
        <w:rPr>
          <w:rFonts w:ascii="Microsoft Sans Serif" w:hAnsi="Microsoft Sans Serif" w:cs="Microsoft Sans Serif"/>
          <w:sz w:val="24"/>
          <w:szCs w:val="24"/>
        </w:rPr>
        <w:t xml:space="preserve"> guidelines and protocols for the community services.</w:t>
      </w:r>
    </w:p>
    <w:p w14:paraId="51CF9FE4" w14:textId="77777777" w:rsidR="0075306C" w:rsidRPr="00A83C40" w:rsidRDefault="00F06E6A" w:rsidP="00A83C40">
      <w:pPr>
        <w:pStyle w:val="ListParagraph"/>
        <w:numPr>
          <w:ilvl w:val="0"/>
          <w:numId w:val="13"/>
        </w:numPr>
        <w:spacing w:after="120" w:line="360" w:lineRule="auto"/>
        <w:ind w:left="720"/>
        <w:rPr>
          <w:rFonts w:ascii="Microsoft Sans Serif" w:hAnsi="Microsoft Sans Serif" w:cs="Microsoft Sans Serif"/>
          <w:sz w:val="24"/>
          <w:szCs w:val="24"/>
        </w:rPr>
      </w:pPr>
      <w:r w:rsidRPr="00A83C40">
        <w:rPr>
          <w:rFonts w:ascii="Microsoft Sans Serif" w:hAnsi="Microsoft Sans Serif" w:cs="Microsoft Sans Serif"/>
          <w:sz w:val="24"/>
          <w:szCs w:val="24"/>
        </w:rPr>
        <w:t>These guidelines and protocols, will be informed by national guidelines including those published by National Institute for Health and Care Excellence (NICE), Royal College of Optometrists and the Royal College of Ophthalmologist guidelines as applicable, and will relate to all aspects of patient care including:</w:t>
      </w:r>
    </w:p>
    <w:p w14:paraId="2535D2D5" w14:textId="77777777" w:rsidR="00F06E6A" w:rsidRPr="00A83C40" w:rsidRDefault="00F06E6A" w:rsidP="00A83C40">
      <w:pPr>
        <w:pStyle w:val="BodyText"/>
        <w:numPr>
          <w:ilvl w:val="0"/>
          <w:numId w:val="22"/>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Patient Assessment</w:t>
      </w:r>
    </w:p>
    <w:p w14:paraId="1CE60987" w14:textId="77777777" w:rsidR="00F06E6A" w:rsidRPr="00A83C40" w:rsidRDefault="00F06E6A" w:rsidP="00A83C40">
      <w:pPr>
        <w:pStyle w:val="BodyText"/>
        <w:numPr>
          <w:ilvl w:val="0"/>
          <w:numId w:val="22"/>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 xml:space="preserve">Referral </w:t>
      </w:r>
    </w:p>
    <w:p w14:paraId="400832D8" w14:textId="77777777" w:rsidR="00F06E6A" w:rsidRPr="00A83C40" w:rsidRDefault="00F06E6A" w:rsidP="00A83C40">
      <w:pPr>
        <w:pStyle w:val="BodyText"/>
        <w:numPr>
          <w:ilvl w:val="0"/>
          <w:numId w:val="22"/>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Patient management (including the use of medicines)</w:t>
      </w:r>
    </w:p>
    <w:p w14:paraId="15936828" w14:textId="77777777" w:rsidR="00F06E6A" w:rsidRPr="00A83C40" w:rsidRDefault="00F06E6A" w:rsidP="00A83C40">
      <w:pPr>
        <w:pStyle w:val="BodyText"/>
        <w:numPr>
          <w:ilvl w:val="0"/>
          <w:numId w:val="22"/>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Patient follow-up</w:t>
      </w:r>
    </w:p>
    <w:p w14:paraId="530F7848" w14:textId="5CA5F2BD" w:rsidR="00F06E6A" w:rsidRPr="00A83C40" w:rsidRDefault="00F06E6A" w:rsidP="00A83C40">
      <w:pPr>
        <w:pStyle w:val="BodyText"/>
        <w:numPr>
          <w:ilvl w:val="0"/>
          <w:numId w:val="22"/>
        </w:numPr>
        <w:spacing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Discharge</w:t>
      </w:r>
      <w:r w:rsidR="004418C1">
        <w:rPr>
          <w:rFonts w:ascii="Microsoft Sans Serif" w:hAnsi="Microsoft Sans Serif" w:cs="Microsoft Sans Serif"/>
          <w:i w:val="0"/>
          <w:sz w:val="24"/>
          <w:szCs w:val="24"/>
          <w:lang w:val="en-GB"/>
        </w:rPr>
        <w:t>.</w:t>
      </w:r>
    </w:p>
    <w:p w14:paraId="13865360" w14:textId="77777777" w:rsidR="00F06E6A" w:rsidRPr="00A83C40" w:rsidRDefault="00F06E6A" w:rsidP="00A83C40">
      <w:pPr>
        <w:pStyle w:val="ListParagraph"/>
        <w:numPr>
          <w:ilvl w:val="0"/>
          <w:numId w:val="13"/>
        </w:numPr>
        <w:spacing w:after="0" w:line="360" w:lineRule="auto"/>
        <w:ind w:left="720"/>
        <w:rPr>
          <w:rFonts w:ascii="Microsoft Sans Serif" w:hAnsi="Microsoft Sans Serif" w:cs="Microsoft Sans Serif"/>
          <w:sz w:val="24"/>
          <w:szCs w:val="24"/>
        </w:rPr>
      </w:pPr>
      <w:r w:rsidRPr="00A83C40">
        <w:rPr>
          <w:rFonts w:ascii="Microsoft Sans Serif" w:hAnsi="Microsoft Sans Serif" w:cs="Microsoft Sans Serif"/>
          <w:sz w:val="24"/>
          <w:szCs w:val="24"/>
        </w:rPr>
        <w:lastRenderedPageBreak/>
        <w:t xml:space="preserve">A formulary, setting out preferred medicine choices will be developed (see Appendix </w:t>
      </w:r>
      <w:r w:rsidR="00C87C18" w:rsidRPr="00A83C40">
        <w:rPr>
          <w:rFonts w:ascii="Microsoft Sans Serif" w:hAnsi="Microsoft Sans Serif" w:cs="Microsoft Sans Serif"/>
          <w:sz w:val="24"/>
          <w:szCs w:val="24"/>
        </w:rPr>
        <w:t>2</w:t>
      </w:r>
      <w:r w:rsidRPr="00A83C40">
        <w:rPr>
          <w:rFonts w:ascii="Microsoft Sans Serif" w:hAnsi="Microsoft Sans Serif" w:cs="Microsoft Sans Serif"/>
          <w:sz w:val="24"/>
          <w:szCs w:val="24"/>
        </w:rPr>
        <w:t>)</w:t>
      </w:r>
      <w:r w:rsidR="00EC3933" w:rsidRPr="00A83C40">
        <w:rPr>
          <w:rFonts w:ascii="Microsoft Sans Serif" w:hAnsi="Microsoft Sans Serif" w:cs="Microsoft Sans Serif"/>
          <w:sz w:val="24"/>
          <w:szCs w:val="24"/>
        </w:rPr>
        <w:t>.</w:t>
      </w:r>
    </w:p>
    <w:p w14:paraId="23394EF6" w14:textId="77777777" w:rsidR="00F06E6A" w:rsidRPr="00A83C40" w:rsidRDefault="00F06E6A" w:rsidP="00A83C40">
      <w:pPr>
        <w:pStyle w:val="ListParagraph"/>
        <w:numPr>
          <w:ilvl w:val="0"/>
          <w:numId w:val="13"/>
        </w:numPr>
        <w:spacing w:after="0" w:line="360" w:lineRule="auto"/>
        <w:ind w:left="72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All practitioners engaged to deliver the community services will be expected to work to </w:t>
      </w:r>
      <w:r w:rsidR="00E15065" w:rsidRPr="00A83C40">
        <w:rPr>
          <w:rFonts w:ascii="Microsoft Sans Serif" w:hAnsi="Microsoft Sans Serif" w:cs="Microsoft Sans Serif"/>
          <w:sz w:val="24"/>
          <w:szCs w:val="24"/>
        </w:rPr>
        <w:t>Company</w:t>
      </w:r>
      <w:r w:rsidRPr="00A83C40">
        <w:rPr>
          <w:rFonts w:ascii="Microsoft Sans Serif" w:hAnsi="Microsoft Sans Serif" w:cs="Microsoft Sans Serif"/>
          <w:sz w:val="24"/>
          <w:szCs w:val="24"/>
        </w:rPr>
        <w:t xml:space="preserve"> guidelines</w:t>
      </w:r>
      <w:r w:rsidR="00EC3933" w:rsidRPr="00A83C40">
        <w:rPr>
          <w:rFonts w:ascii="Microsoft Sans Serif" w:hAnsi="Microsoft Sans Serif" w:cs="Microsoft Sans Serif"/>
          <w:sz w:val="24"/>
          <w:szCs w:val="24"/>
        </w:rPr>
        <w:t>.</w:t>
      </w:r>
      <w:r w:rsidRPr="00A83C40">
        <w:rPr>
          <w:rFonts w:ascii="Microsoft Sans Serif" w:hAnsi="Microsoft Sans Serif" w:cs="Microsoft Sans Serif"/>
          <w:sz w:val="24"/>
          <w:szCs w:val="24"/>
        </w:rPr>
        <w:t xml:space="preserve"> </w:t>
      </w:r>
    </w:p>
    <w:p w14:paraId="6896F8F9" w14:textId="2D4A20B8" w:rsidR="00F06E6A" w:rsidRPr="00A83C40" w:rsidRDefault="00A83C40" w:rsidP="00A83C40">
      <w:pPr>
        <w:pStyle w:val="ListParagraph"/>
        <w:numPr>
          <w:ilvl w:val="0"/>
          <w:numId w:val="13"/>
        </w:numPr>
        <w:spacing w:after="0" w:line="360" w:lineRule="auto"/>
        <w:ind w:left="720"/>
        <w:rPr>
          <w:rFonts w:ascii="Microsoft Sans Serif" w:hAnsi="Microsoft Sans Serif" w:cs="Microsoft Sans Serif"/>
          <w:sz w:val="24"/>
          <w:szCs w:val="24"/>
        </w:rPr>
      </w:pPr>
      <w:r>
        <w:rPr>
          <w:rFonts w:ascii="Microsoft Sans Serif" w:hAnsi="Microsoft Sans Serif" w:cs="Microsoft Sans Serif"/>
          <w:sz w:val="24"/>
          <w:szCs w:val="24"/>
        </w:rPr>
        <w:t>We</w:t>
      </w:r>
      <w:r w:rsidR="00130F25" w:rsidRPr="00A83C40">
        <w:rPr>
          <w:rFonts w:ascii="Microsoft Sans Serif" w:hAnsi="Microsoft Sans Serif" w:cs="Microsoft Sans Serif"/>
          <w:sz w:val="24"/>
          <w:szCs w:val="24"/>
        </w:rPr>
        <w:t xml:space="preserve"> will undertake</w:t>
      </w:r>
      <w:r w:rsidR="00F06E6A" w:rsidRPr="00A83C40">
        <w:rPr>
          <w:rFonts w:ascii="Microsoft Sans Serif" w:hAnsi="Microsoft Sans Serif" w:cs="Microsoft Sans Serif"/>
          <w:sz w:val="24"/>
          <w:szCs w:val="24"/>
        </w:rPr>
        <w:t xml:space="preserve"> clinical audit as required to demonstrate adherence with the local guidelines and protocols</w:t>
      </w:r>
      <w:r w:rsidR="00EC3933" w:rsidRPr="00A83C40">
        <w:rPr>
          <w:rFonts w:ascii="Microsoft Sans Serif" w:hAnsi="Microsoft Sans Serif" w:cs="Microsoft Sans Serif"/>
          <w:sz w:val="24"/>
          <w:szCs w:val="24"/>
        </w:rPr>
        <w:t>.</w:t>
      </w:r>
    </w:p>
    <w:p w14:paraId="02DA5ED9" w14:textId="77777777" w:rsidR="00F06E6A" w:rsidRPr="00A83C40" w:rsidRDefault="00F06E6A" w:rsidP="00A83C40">
      <w:pPr>
        <w:pStyle w:val="ListParagraph"/>
        <w:spacing w:after="0" w:line="360" w:lineRule="auto"/>
        <w:rPr>
          <w:rFonts w:ascii="Microsoft Sans Serif" w:hAnsi="Microsoft Sans Serif" w:cs="Microsoft Sans Serif"/>
          <w:sz w:val="24"/>
          <w:szCs w:val="24"/>
        </w:rPr>
      </w:pPr>
    </w:p>
    <w:p w14:paraId="0E755E03" w14:textId="77777777" w:rsidR="00F06E6A" w:rsidRPr="00A83C40" w:rsidRDefault="00F06E6A" w:rsidP="00A83C40">
      <w:pPr>
        <w:pStyle w:val="ListParagraph"/>
        <w:numPr>
          <w:ilvl w:val="0"/>
          <w:numId w:val="5"/>
        </w:numPr>
        <w:spacing w:after="120" w:line="360" w:lineRule="auto"/>
        <w:rPr>
          <w:rFonts w:ascii="Microsoft Sans Serif" w:hAnsi="Microsoft Sans Serif" w:cs="Microsoft Sans Serif"/>
          <w:sz w:val="24"/>
          <w:szCs w:val="24"/>
        </w:rPr>
      </w:pPr>
      <w:r w:rsidRPr="00A83C40">
        <w:rPr>
          <w:rFonts w:ascii="Microsoft Sans Serif" w:hAnsi="Microsoft Sans Serif" w:cs="Microsoft Sans Serif"/>
          <w:b/>
          <w:sz w:val="24"/>
          <w:szCs w:val="24"/>
        </w:rPr>
        <w:t>Clinical audit</w:t>
      </w:r>
    </w:p>
    <w:p w14:paraId="47A44EE4" w14:textId="77777777" w:rsidR="00F06E6A" w:rsidRPr="00A83C40" w:rsidRDefault="00F06E6A" w:rsidP="00A83C40">
      <w:pPr>
        <w:pStyle w:val="ListParagraph"/>
        <w:numPr>
          <w:ilvl w:val="0"/>
          <w:numId w:val="17"/>
        </w:numPr>
        <w:spacing w:after="120" w:line="360" w:lineRule="auto"/>
        <w:ind w:left="720"/>
        <w:rPr>
          <w:rFonts w:ascii="Microsoft Sans Serif" w:hAnsi="Microsoft Sans Serif" w:cs="Microsoft Sans Serif"/>
          <w:sz w:val="24"/>
          <w:szCs w:val="24"/>
        </w:rPr>
      </w:pPr>
      <w:r w:rsidRPr="00A83C40">
        <w:rPr>
          <w:rFonts w:ascii="Microsoft Sans Serif" w:hAnsi="Microsoft Sans Serif" w:cs="Microsoft Sans Serif"/>
          <w:sz w:val="24"/>
          <w:szCs w:val="24"/>
        </w:rPr>
        <w:t>The</w:t>
      </w:r>
      <w:r w:rsidR="00E15065" w:rsidRPr="00A83C40">
        <w:rPr>
          <w:rFonts w:ascii="Microsoft Sans Serif" w:hAnsi="Microsoft Sans Serif" w:cs="Microsoft Sans Serif"/>
          <w:sz w:val="24"/>
          <w:szCs w:val="24"/>
        </w:rPr>
        <w:t xml:space="preserve"> Company</w:t>
      </w:r>
      <w:r w:rsidR="00B3215E" w:rsidRPr="00A83C40">
        <w:rPr>
          <w:rFonts w:ascii="Microsoft Sans Serif" w:hAnsi="Microsoft Sans Serif" w:cs="Microsoft Sans Serif"/>
          <w:sz w:val="24"/>
          <w:szCs w:val="24"/>
        </w:rPr>
        <w:t>’s</w:t>
      </w:r>
      <w:r w:rsidRPr="00A83C40">
        <w:rPr>
          <w:rFonts w:ascii="Microsoft Sans Serif" w:hAnsi="Microsoft Sans Serif" w:cs="Microsoft Sans Serif"/>
          <w:sz w:val="24"/>
          <w:szCs w:val="24"/>
        </w:rPr>
        <w:t xml:space="preserve"> clinical </w:t>
      </w:r>
      <w:r w:rsidR="00130F25" w:rsidRPr="00A83C40">
        <w:rPr>
          <w:rFonts w:ascii="Microsoft Sans Serif" w:hAnsi="Microsoft Sans Serif" w:cs="Microsoft Sans Serif"/>
          <w:sz w:val="24"/>
          <w:szCs w:val="24"/>
        </w:rPr>
        <w:t>lead</w:t>
      </w:r>
      <w:r w:rsidRPr="00A83C40">
        <w:rPr>
          <w:rFonts w:ascii="Microsoft Sans Serif" w:hAnsi="Microsoft Sans Serif" w:cs="Microsoft Sans Serif"/>
          <w:sz w:val="24"/>
          <w:szCs w:val="24"/>
        </w:rPr>
        <w:t xml:space="preserve"> is responsible for establishing a programme of regular clinical audit which will include:</w:t>
      </w:r>
    </w:p>
    <w:p w14:paraId="05735B58" w14:textId="77777777" w:rsidR="00F06E6A" w:rsidRPr="00A83C40" w:rsidRDefault="00F06E6A" w:rsidP="00A83C40">
      <w:pPr>
        <w:pStyle w:val="BodyText"/>
        <w:numPr>
          <w:ilvl w:val="0"/>
          <w:numId w:val="19"/>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Infection control arrangements</w:t>
      </w:r>
    </w:p>
    <w:p w14:paraId="358402A1" w14:textId="77777777" w:rsidR="00F06E6A" w:rsidRPr="00A83C40" w:rsidRDefault="00F06E6A" w:rsidP="00A83C40">
      <w:pPr>
        <w:pStyle w:val="BodyText"/>
        <w:numPr>
          <w:ilvl w:val="0"/>
          <w:numId w:val="19"/>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Adherence with locally determined guidelines and protocols</w:t>
      </w:r>
    </w:p>
    <w:p w14:paraId="2465B527" w14:textId="77777777" w:rsidR="00F06E6A" w:rsidRPr="00A83C40" w:rsidRDefault="00F06E6A" w:rsidP="00A83C40">
      <w:pPr>
        <w:pStyle w:val="BodyText"/>
        <w:numPr>
          <w:ilvl w:val="0"/>
          <w:numId w:val="19"/>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Adherence with the medicines formulary</w:t>
      </w:r>
    </w:p>
    <w:p w14:paraId="6CE36AC3" w14:textId="77777777" w:rsidR="00F06E6A" w:rsidRPr="00A83C40" w:rsidRDefault="00F06E6A" w:rsidP="00A83C40">
      <w:pPr>
        <w:pStyle w:val="BodyText"/>
        <w:numPr>
          <w:ilvl w:val="0"/>
          <w:numId w:val="19"/>
        </w:numPr>
        <w:spacing w:after="0"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Adherence with medicines management arrangements</w:t>
      </w:r>
    </w:p>
    <w:p w14:paraId="6B83B39F" w14:textId="77777777" w:rsidR="00F06E6A" w:rsidRPr="00A83C40" w:rsidRDefault="00F06E6A" w:rsidP="00A83C40">
      <w:pPr>
        <w:pStyle w:val="BodyText"/>
        <w:numPr>
          <w:ilvl w:val="0"/>
          <w:numId w:val="19"/>
        </w:numPr>
        <w:spacing w:line="360" w:lineRule="auto"/>
        <w:ind w:left="1418"/>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Other audits which will be determined based on feedback from patients, clinicians, complaints and learning arising from the assessment and root cause analysis of issues and serious incidents</w:t>
      </w:r>
      <w:r w:rsidR="00130F25" w:rsidRPr="00A83C40">
        <w:rPr>
          <w:rFonts w:ascii="Microsoft Sans Serif" w:hAnsi="Microsoft Sans Serif" w:cs="Microsoft Sans Serif"/>
          <w:i w:val="0"/>
          <w:sz w:val="24"/>
          <w:szCs w:val="24"/>
          <w:lang w:val="en-GB"/>
        </w:rPr>
        <w:t>.</w:t>
      </w:r>
    </w:p>
    <w:p w14:paraId="368ED379" w14:textId="77777777" w:rsidR="00F06E6A" w:rsidRPr="00A83C40" w:rsidRDefault="00F06E6A" w:rsidP="00A83C40">
      <w:pPr>
        <w:pStyle w:val="ListParagraph"/>
        <w:numPr>
          <w:ilvl w:val="0"/>
          <w:numId w:val="20"/>
        </w:numPr>
        <w:spacing w:after="0" w:line="360" w:lineRule="auto"/>
        <w:ind w:left="72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clinical </w:t>
      </w:r>
      <w:r w:rsidR="000519B6" w:rsidRPr="00A83C40">
        <w:rPr>
          <w:rFonts w:ascii="Microsoft Sans Serif" w:hAnsi="Microsoft Sans Serif" w:cs="Microsoft Sans Serif"/>
          <w:sz w:val="24"/>
          <w:szCs w:val="24"/>
        </w:rPr>
        <w:t>lead</w:t>
      </w:r>
      <w:r w:rsidR="00B3215E" w:rsidRPr="00A83C40">
        <w:rPr>
          <w:rFonts w:ascii="Microsoft Sans Serif" w:hAnsi="Microsoft Sans Serif" w:cs="Microsoft Sans Serif"/>
          <w:sz w:val="24"/>
          <w:szCs w:val="24"/>
        </w:rPr>
        <w:t xml:space="preserve"> </w:t>
      </w:r>
      <w:r w:rsidRPr="00A83C40">
        <w:rPr>
          <w:rFonts w:ascii="Microsoft Sans Serif" w:hAnsi="Microsoft Sans Serif" w:cs="Microsoft Sans Serif"/>
          <w:sz w:val="24"/>
          <w:szCs w:val="24"/>
        </w:rPr>
        <w:t xml:space="preserve">is responsible for reviewing the results of clinical </w:t>
      </w:r>
      <w:r w:rsidR="00B3215E" w:rsidRPr="00A83C40">
        <w:rPr>
          <w:rFonts w:ascii="Microsoft Sans Serif" w:hAnsi="Microsoft Sans Serif" w:cs="Microsoft Sans Serif"/>
          <w:sz w:val="24"/>
          <w:szCs w:val="24"/>
        </w:rPr>
        <w:t>audit.</w:t>
      </w:r>
    </w:p>
    <w:p w14:paraId="20539469" w14:textId="77777777" w:rsidR="00EC3933" w:rsidRPr="00A83C40" w:rsidRDefault="00F06E6A" w:rsidP="00A83C40">
      <w:pPr>
        <w:pStyle w:val="ListParagraph"/>
        <w:numPr>
          <w:ilvl w:val="0"/>
          <w:numId w:val="20"/>
        </w:numPr>
        <w:spacing w:after="120" w:line="360" w:lineRule="auto"/>
        <w:ind w:left="72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Where a clinical audit identifies a significant outlier, </w:t>
      </w:r>
      <w:r w:rsidR="00E15065" w:rsidRPr="00A83C40">
        <w:rPr>
          <w:rFonts w:ascii="Microsoft Sans Serif" w:hAnsi="Microsoft Sans Serif" w:cs="Microsoft Sans Serif"/>
          <w:sz w:val="24"/>
          <w:szCs w:val="24"/>
        </w:rPr>
        <w:t>the Company</w:t>
      </w:r>
      <w:r w:rsidRPr="00A83C40">
        <w:rPr>
          <w:rFonts w:ascii="Microsoft Sans Serif" w:hAnsi="Microsoft Sans Serif" w:cs="Microsoft Sans Serif"/>
          <w:sz w:val="24"/>
          <w:szCs w:val="24"/>
        </w:rPr>
        <w:t xml:space="preserve">’s clinical </w:t>
      </w:r>
      <w:r w:rsidR="00B3215E" w:rsidRPr="00A83C40">
        <w:rPr>
          <w:rFonts w:ascii="Microsoft Sans Serif" w:hAnsi="Microsoft Sans Serif" w:cs="Microsoft Sans Serif"/>
          <w:sz w:val="24"/>
          <w:szCs w:val="24"/>
        </w:rPr>
        <w:t xml:space="preserve">lead </w:t>
      </w:r>
      <w:r w:rsidRPr="00A83C40">
        <w:rPr>
          <w:rFonts w:ascii="Microsoft Sans Serif" w:hAnsi="Microsoft Sans Serif" w:cs="Microsoft Sans Serif"/>
          <w:sz w:val="24"/>
          <w:szCs w:val="24"/>
        </w:rPr>
        <w:t>will:</w:t>
      </w:r>
    </w:p>
    <w:p w14:paraId="4171569D" w14:textId="77777777" w:rsidR="00F06E6A" w:rsidRPr="00A83C40" w:rsidRDefault="00F06E6A" w:rsidP="00A83C40">
      <w:pPr>
        <w:pStyle w:val="BodyText"/>
        <w:numPr>
          <w:ilvl w:val="0"/>
          <w:numId w:val="21"/>
        </w:numPr>
        <w:spacing w:after="0" w:line="360" w:lineRule="auto"/>
        <w:ind w:left="144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Undertake an independent review, based on a random selection of patient records in order to determine the appropriateness of the clinical decision making</w:t>
      </w:r>
      <w:r w:rsidR="00B3215E" w:rsidRPr="00A83C40">
        <w:rPr>
          <w:rFonts w:ascii="Microsoft Sans Serif" w:hAnsi="Microsoft Sans Serif" w:cs="Microsoft Sans Serif"/>
          <w:i w:val="0"/>
          <w:sz w:val="24"/>
          <w:szCs w:val="24"/>
          <w:lang w:val="en-GB"/>
        </w:rPr>
        <w:t>.</w:t>
      </w:r>
    </w:p>
    <w:p w14:paraId="3414900A" w14:textId="77777777" w:rsidR="00F06E6A" w:rsidRPr="00A83C40" w:rsidRDefault="00F06E6A" w:rsidP="00A83C40">
      <w:pPr>
        <w:pStyle w:val="BodyText"/>
        <w:numPr>
          <w:ilvl w:val="0"/>
          <w:numId w:val="21"/>
        </w:numPr>
        <w:spacing w:after="0" w:line="360" w:lineRule="auto"/>
        <w:ind w:left="144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Where there is evidence of inappropriate referral this will be followed up with the referrer(s)</w:t>
      </w:r>
      <w:r w:rsidR="00B3215E" w:rsidRPr="00A83C40">
        <w:rPr>
          <w:rFonts w:ascii="Microsoft Sans Serif" w:hAnsi="Microsoft Sans Serif" w:cs="Microsoft Sans Serif"/>
          <w:i w:val="0"/>
          <w:sz w:val="24"/>
          <w:szCs w:val="24"/>
          <w:lang w:val="en-GB"/>
        </w:rPr>
        <w:t>.</w:t>
      </w:r>
    </w:p>
    <w:p w14:paraId="13E6A2A8" w14:textId="77777777" w:rsidR="00F06E6A" w:rsidRPr="00A83C40" w:rsidRDefault="00F06E6A" w:rsidP="00A83C40">
      <w:pPr>
        <w:pStyle w:val="BodyText"/>
        <w:numPr>
          <w:ilvl w:val="0"/>
          <w:numId w:val="21"/>
        </w:numPr>
        <w:spacing w:after="0" w:line="360" w:lineRule="auto"/>
        <w:ind w:left="1440"/>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Where poor performance, is identified this will be addressed in accordance with the</w:t>
      </w:r>
      <w:r w:rsidR="00E15065" w:rsidRPr="00A83C40">
        <w:rPr>
          <w:rFonts w:ascii="Microsoft Sans Serif" w:hAnsi="Microsoft Sans Serif" w:cs="Microsoft Sans Serif"/>
          <w:sz w:val="24"/>
          <w:szCs w:val="24"/>
        </w:rPr>
        <w:t xml:space="preserve"> </w:t>
      </w:r>
      <w:r w:rsidR="00E15065" w:rsidRPr="00A83C40">
        <w:rPr>
          <w:rFonts w:ascii="Microsoft Sans Serif" w:hAnsi="Microsoft Sans Serif" w:cs="Microsoft Sans Serif"/>
          <w:i w:val="0"/>
          <w:sz w:val="24"/>
          <w:szCs w:val="24"/>
        </w:rPr>
        <w:t>Company</w:t>
      </w:r>
      <w:r w:rsidRPr="00A83C40">
        <w:rPr>
          <w:rFonts w:ascii="Microsoft Sans Serif" w:hAnsi="Microsoft Sans Serif" w:cs="Microsoft Sans Serif"/>
          <w:i w:val="0"/>
          <w:sz w:val="24"/>
          <w:szCs w:val="24"/>
        </w:rPr>
        <w:t xml:space="preserve">’s </w:t>
      </w:r>
      <w:r w:rsidR="00EA24D1" w:rsidRPr="00A83C40">
        <w:rPr>
          <w:rFonts w:ascii="Microsoft Sans Serif" w:hAnsi="Microsoft Sans Serif" w:cs="Microsoft Sans Serif"/>
          <w:i w:val="0"/>
          <w:sz w:val="24"/>
          <w:szCs w:val="24"/>
          <w:lang w:val="en-GB"/>
        </w:rPr>
        <w:t xml:space="preserve">Managing </w:t>
      </w:r>
      <w:r w:rsidR="004B1676" w:rsidRPr="00A83C40">
        <w:rPr>
          <w:rFonts w:ascii="Microsoft Sans Serif" w:hAnsi="Microsoft Sans Serif" w:cs="Microsoft Sans Serif"/>
          <w:i w:val="0"/>
          <w:sz w:val="24"/>
          <w:szCs w:val="24"/>
          <w:lang w:val="en-GB"/>
        </w:rPr>
        <w:t xml:space="preserve">Staff </w:t>
      </w:r>
      <w:r w:rsidR="00EA24D1" w:rsidRPr="00A83C40">
        <w:rPr>
          <w:rFonts w:ascii="Microsoft Sans Serif" w:hAnsi="Microsoft Sans Serif" w:cs="Microsoft Sans Serif"/>
          <w:i w:val="0"/>
          <w:sz w:val="24"/>
          <w:szCs w:val="24"/>
          <w:lang w:val="en-GB"/>
        </w:rPr>
        <w:t xml:space="preserve">Performance </w:t>
      </w:r>
      <w:r w:rsidR="00961392" w:rsidRPr="00A83C40">
        <w:rPr>
          <w:rFonts w:ascii="Microsoft Sans Serif" w:hAnsi="Microsoft Sans Serif" w:cs="Microsoft Sans Serif"/>
          <w:i w:val="0"/>
          <w:sz w:val="24"/>
          <w:szCs w:val="24"/>
          <w:lang w:val="en-GB"/>
        </w:rPr>
        <w:t>document.</w:t>
      </w:r>
    </w:p>
    <w:p w14:paraId="11FAC467" w14:textId="77777777" w:rsidR="00F06E6A" w:rsidRPr="00A83C40" w:rsidRDefault="00F06E6A" w:rsidP="00A83C40">
      <w:pPr>
        <w:pStyle w:val="Heading1"/>
        <w:spacing w:before="0" w:beforeAutospacing="0" w:after="0" w:afterAutospacing="0" w:line="360" w:lineRule="auto"/>
        <w:rPr>
          <w:rFonts w:ascii="Microsoft Sans Serif" w:hAnsi="Microsoft Sans Serif" w:cs="Microsoft Sans Serif"/>
          <w:b w:val="0"/>
          <w:sz w:val="24"/>
          <w:szCs w:val="24"/>
        </w:rPr>
      </w:pPr>
    </w:p>
    <w:p w14:paraId="5C4D4DD3" w14:textId="77777777" w:rsidR="00295D83" w:rsidRPr="00A83C40" w:rsidRDefault="00295D83" w:rsidP="00A83C40">
      <w:pPr>
        <w:pStyle w:val="ListParagraph"/>
        <w:numPr>
          <w:ilvl w:val="0"/>
          <w:numId w:val="5"/>
        </w:num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Infection Control</w:t>
      </w:r>
      <w:r w:rsidR="00654160" w:rsidRPr="00A83C40">
        <w:rPr>
          <w:rFonts w:ascii="Microsoft Sans Serif" w:hAnsi="Microsoft Sans Serif" w:cs="Microsoft Sans Serif"/>
          <w:b/>
          <w:sz w:val="24"/>
          <w:szCs w:val="24"/>
        </w:rPr>
        <w:t xml:space="preserve"> and</w:t>
      </w:r>
      <w:r w:rsidRPr="00A83C40">
        <w:rPr>
          <w:rFonts w:ascii="Microsoft Sans Serif" w:hAnsi="Microsoft Sans Serif" w:cs="Microsoft Sans Serif"/>
          <w:b/>
          <w:sz w:val="24"/>
          <w:szCs w:val="24"/>
        </w:rPr>
        <w:t xml:space="preserve"> </w:t>
      </w:r>
      <w:r w:rsidR="00654160" w:rsidRPr="00A83C40">
        <w:rPr>
          <w:rFonts w:ascii="Microsoft Sans Serif" w:hAnsi="Microsoft Sans Serif" w:cs="Microsoft Sans Serif"/>
          <w:b/>
          <w:sz w:val="24"/>
          <w:szCs w:val="24"/>
        </w:rPr>
        <w:t>Health Care Associated Infections (HCAI)</w:t>
      </w:r>
    </w:p>
    <w:p w14:paraId="1CAF9084" w14:textId="77777777" w:rsidR="00893725" w:rsidRPr="00A83C40" w:rsidRDefault="005F1DB1" w:rsidP="00A83C40">
      <w:pPr>
        <w:spacing w:after="0" w:line="360" w:lineRule="auto"/>
        <w:ind w:left="360"/>
        <w:rPr>
          <w:rFonts w:ascii="Microsoft Sans Serif" w:hAnsi="Microsoft Sans Serif" w:cs="Microsoft Sans Serif"/>
          <w:b/>
          <w:sz w:val="24"/>
          <w:szCs w:val="24"/>
        </w:rPr>
      </w:pPr>
      <w:r w:rsidRPr="00A83C40">
        <w:rPr>
          <w:rFonts w:ascii="Microsoft Sans Serif" w:hAnsi="Microsoft Sans Serif" w:cs="Microsoft Sans Serif"/>
          <w:sz w:val="24"/>
          <w:szCs w:val="24"/>
        </w:rPr>
        <w:t>The</w:t>
      </w:r>
      <w:r w:rsidR="00E15065" w:rsidRPr="00A83C40">
        <w:rPr>
          <w:rFonts w:ascii="Microsoft Sans Serif" w:hAnsi="Microsoft Sans Serif" w:cs="Microsoft Sans Serif"/>
          <w:sz w:val="24"/>
          <w:szCs w:val="24"/>
        </w:rPr>
        <w:t xml:space="preserve"> Company</w:t>
      </w:r>
      <w:r w:rsidR="00654160" w:rsidRPr="00A83C40">
        <w:rPr>
          <w:rFonts w:ascii="Microsoft Sans Serif" w:hAnsi="Microsoft Sans Serif" w:cs="Microsoft Sans Serif"/>
          <w:sz w:val="24"/>
          <w:szCs w:val="24"/>
        </w:rPr>
        <w:t xml:space="preserve">’s Infection Control and Health Care Associated Infections (HCAI) reduction plan can be found </w:t>
      </w:r>
      <w:r w:rsidR="00C96C27" w:rsidRPr="00A83C40">
        <w:rPr>
          <w:rFonts w:ascii="Microsoft Sans Serif" w:hAnsi="Microsoft Sans Serif" w:cs="Microsoft Sans Serif"/>
          <w:sz w:val="24"/>
          <w:szCs w:val="24"/>
        </w:rPr>
        <w:t xml:space="preserve">at </w:t>
      </w:r>
      <w:r w:rsidR="00654160" w:rsidRPr="00A83C40">
        <w:rPr>
          <w:rFonts w:ascii="Microsoft Sans Serif" w:hAnsi="Microsoft Sans Serif" w:cs="Microsoft Sans Serif"/>
          <w:sz w:val="24"/>
          <w:szCs w:val="24"/>
        </w:rPr>
        <w:t xml:space="preserve">Appendix </w:t>
      </w:r>
      <w:r w:rsidR="00C87C18" w:rsidRPr="00A83C40">
        <w:rPr>
          <w:rFonts w:ascii="Microsoft Sans Serif" w:hAnsi="Microsoft Sans Serif" w:cs="Microsoft Sans Serif"/>
          <w:sz w:val="24"/>
          <w:szCs w:val="24"/>
        </w:rPr>
        <w:t>3</w:t>
      </w:r>
      <w:r w:rsidR="00EC3933" w:rsidRPr="00A83C40">
        <w:rPr>
          <w:rFonts w:ascii="Microsoft Sans Serif" w:hAnsi="Microsoft Sans Serif" w:cs="Microsoft Sans Serif"/>
          <w:sz w:val="24"/>
          <w:szCs w:val="24"/>
        </w:rPr>
        <w:t>.</w:t>
      </w:r>
    </w:p>
    <w:p w14:paraId="1647CAE8" w14:textId="77777777" w:rsidR="00A4329C" w:rsidRPr="00A83C40" w:rsidRDefault="00A4329C" w:rsidP="00A83C40">
      <w:pPr>
        <w:pStyle w:val="NormalWeb"/>
        <w:spacing w:before="0" w:beforeAutospacing="0" w:after="0" w:afterAutospacing="0" w:line="360" w:lineRule="auto"/>
        <w:rPr>
          <w:rFonts w:ascii="Microsoft Sans Serif" w:hAnsi="Microsoft Sans Serif" w:cs="Microsoft Sans Serif"/>
        </w:rPr>
      </w:pPr>
    </w:p>
    <w:p w14:paraId="5B3FED89" w14:textId="77777777" w:rsidR="00646F4F" w:rsidRPr="00A83C40" w:rsidRDefault="001E126A" w:rsidP="00A83C40">
      <w:pPr>
        <w:pStyle w:val="ListParagraph"/>
        <w:numPr>
          <w:ilvl w:val="0"/>
          <w:numId w:val="5"/>
        </w:numPr>
        <w:spacing w:after="120" w:line="360" w:lineRule="auto"/>
        <w:rPr>
          <w:rFonts w:ascii="Microsoft Sans Serif" w:eastAsia="Times New Roman" w:hAnsi="Microsoft Sans Serif" w:cs="Microsoft Sans Serif"/>
          <w:b/>
          <w:sz w:val="24"/>
          <w:szCs w:val="24"/>
          <w:lang w:eastAsia="en-GB"/>
        </w:rPr>
      </w:pPr>
      <w:r w:rsidRPr="00A83C40">
        <w:rPr>
          <w:rFonts w:ascii="Microsoft Sans Serif" w:hAnsi="Microsoft Sans Serif" w:cs="Microsoft Sans Serif"/>
          <w:b/>
          <w:sz w:val="24"/>
          <w:szCs w:val="24"/>
        </w:rPr>
        <w:lastRenderedPageBreak/>
        <w:t xml:space="preserve">Medicines Management </w:t>
      </w:r>
    </w:p>
    <w:p w14:paraId="3E889702" w14:textId="77777777" w:rsidR="00654160" w:rsidRPr="00A83C40" w:rsidRDefault="005F1DB1" w:rsidP="00A83C40">
      <w:pPr>
        <w:spacing w:after="0" w:line="360" w:lineRule="auto"/>
        <w:ind w:left="360"/>
        <w:rPr>
          <w:rFonts w:ascii="Microsoft Sans Serif" w:hAnsi="Microsoft Sans Serif" w:cs="Microsoft Sans Serif"/>
          <w:b/>
          <w:sz w:val="24"/>
          <w:szCs w:val="24"/>
        </w:rPr>
      </w:pPr>
      <w:r w:rsidRPr="00A83C40">
        <w:rPr>
          <w:rFonts w:ascii="Microsoft Sans Serif" w:hAnsi="Microsoft Sans Serif" w:cs="Microsoft Sans Serif"/>
          <w:sz w:val="24"/>
          <w:szCs w:val="24"/>
        </w:rPr>
        <w:t>The Company</w:t>
      </w:r>
      <w:r w:rsidR="00654160" w:rsidRPr="00A83C40">
        <w:rPr>
          <w:rFonts w:ascii="Microsoft Sans Serif" w:hAnsi="Microsoft Sans Serif" w:cs="Microsoft Sans Serif"/>
          <w:sz w:val="24"/>
          <w:szCs w:val="24"/>
        </w:rPr>
        <w:t xml:space="preserve">’s Medicines Management Policy can be found </w:t>
      </w:r>
      <w:r w:rsidR="00C96C27" w:rsidRPr="00A83C40">
        <w:rPr>
          <w:rFonts w:ascii="Microsoft Sans Serif" w:hAnsi="Microsoft Sans Serif" w:cs="Microsoft Sans Serif"/>
          <w:sz w:val="24"/>
          <w:szCs w:val="24"/>
        </w:rPr>
        <w:t xml:space="preserve">at </w:t>
      </w:r>
      <w:r w:rsidR="00654160" w:rsidRPr="00A83C40">
        <w:rPr>
          <w:rFonts w:ascii="Microsoft Sans Serif" w:hAnsi="Microsoft Sans Serif" w:cs="Microsoft Sans Serif"/>
          <w:sz w:val="24"/>
          <w:szCs w:val="24"/>
        </w:rPr>
        <w:t xml:space="preserve">Appendix </w:t>
      </w:r>
      <w:r w:rsidR="00C87C18" w:rsidRPr="00A83C40">
        <w:rPr>
          <w:rFonts w:ascii="Microsoft Sans Serif" w:hAnsi="Microsoft Sans Serif" w:cs="Microsoft Sans Serif"/>
          <w:sz w:val="24"/>
          <w:szCs w:val="24"/>
        </w:rPr>
        <w:t>4</w:t>
      </w:r>
      <w:r w:rsidR="00EC3933" w:rsidRPr="00A83C40">
        <w:rPr>
          <w:rFonts w:ascii="Microsoft Sans Serif" w:hAnsi="Microsoft Sans Serif" w:cs="Microsoft Sans Serif"/>
          <w:sz w:val="24"/>
          <w:szCs w:val="24"/>
        </w:rPr>
        <w:t>.</w:t>
      </w:r>
    </w:p>
    <w:p w14:paraId="1915F355" w14:textId="77777777" w:rsidR="00654160" w:rsidRPr="00A83C40" w:rsidRDefault="00654160" w:rsidP="00A83C40">
      <w:pPr>
        <w:pStyle w:val="ListParagraph"/>
        <w:spacing w:after="0" w:line="360" w:lineRule="auto"/>
        <w:ind w:left="360"/>
        <w:rPr>
          <w:rFonts w:ascii="Microsoft Sans Serif" w:hAnsi="Microsoft Sans Serif" w:cs="Microsoft Sans Serif"/>
          <w:b/>
          <w:sz w:val="24"/>
          <w:szCs w:val="24"/>
        </w:rPr>
      </w:pPr>
    </w:p>
    <w:p w14:paraId="7A24C1EB" w14:textId="77777777" w:rsidR="00BA35FE" w:rsidRPr="00A83C40" w:rsidRDefault="0000069F" w:rsidP="00A83C40">
      <w:pPr>
        <w:pStyle w:val="ListParagraph"/>
        <w:numPr>
          <w:ilvl w:val="0"/>
          <w:numId w:val="5"/>
        </w:numPr>
        <w:spacing w:after="120" w:line="360" w:lineRule="auto"/>
        <w:rPr>
          <w:rFonts w:ascii="Microsoft Sans Serif" w:hAnsi="Microsoft Sans Serif" w:cs="Microsoft Sans Serif"/>
          <w:sz w:val="24"/>
          <w:szCs w:val="24"/>
        </w:rPr>
      </w:pPr>
      <w:r w:rsidRPr="00A83C40">
        <w:rPr>
          <w:rFonts w:ascii="Microsoft Sans Serif" w:eastAsia="Times New Roman" w:hAnsi="Microsoft Sans Serif" w:cs="Microsoft Sans Serif"/>
          <w:b/>
          <w:sz w:val="24"/>
          <w:szCs w:val="24"/>
          <w:lang w:eastAsia="en-GB"/>
        </w:rPr>
        <w:t>Data and records</w:t>
      </w:r>
    </w:p>
    <w:p w14:paraId="6F303D7E" w14:textId="77777777" w:rsidR="008F4E2D" w:rsidRPr="00A83C40" w:rsidRDefault="005F1DB1"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 Company</w:t>
      </w:r>
      <w:r w:rsidR="00BA35FE" w:rsidRPr="00A83C40">
        <w:rPr>
          <w:rFonts w:ascii="Microsoft Sans Serif" w:hAnsi="Microsoft Sans Serif" w:cs="Microsoft Sans Serif"/>
          <w:sz w:val="24"/>
          <w:szCs w:val="24"/>
        </w:rPr>
        <w:t xml:space="preserve">’s </w:t>
      </w:r>
      <w:r w:rsidR="00654160" w:rsidRPr="00A83C40">
        <w:rPr>
          <w:rFonts w:ascii="Microsoft Sans Serif" w:hAnsi="Microsoft Sans Serif" w:cs="Microsoft Sans Serif"/>
          <w:sz w:val="24"/>
          <w:szCs w:val="24"/>
        </w:rPr>
        <w:t xml:space="preserve">Information Governance and Data Management Policy can be found </w:t>
      </w:r>
      <w:r w:rsidR="00C96C27" w:rsidRPr="00A83C40">
        <w:rPr>
          <w:rFonts w:ascii="Microsoft Sans Serif" w:hAnsi="Microsoft Sans Serif" w:cs="Microsoft Sans Serif"/>
          <w:sz w:val="24"/>
          <w:szCs w:val="24"/>
        </w:rPr>
        <w:t xml:space="preserve">at </w:t>
      </w:r>
      <w:r w:rsidR="00654160" w:rsidRPr="00A83C40">
        <w:rPr>
          <w:rFonts w:ascii="Microsoft Sans Serif" w:hAnsi="Microsoft Sans Serif" w:cs="Microsoft Sans Serif"/>
          <w:sz w:val="24"/>
          <w:szCs w:val="24"/>
        </w:rPr>
        <w:t xml:space="preserve">Appendix </w:t>
      </w:r>
      <w:r w:rsidR="00C87C18" w:rsidRPr="00A83C40">
        <w:rPr>
          <w:rFonts w:ascii="Microsoft Sans Serif" w:hAnsi="Microsoft Sans Serif" w:cs="Microsoft Sans Serif"/>
          <w:sz w:val="24"/>
          <w:szCs w:val="24"/>
        </w:rPr>
        <w:t>5</w:t>
      </w:r>
      <w:r w:rsidR="00EC3933" w:rsidRPr="00A83C40">
        <w:rPr>
          <w:rFonts w:ascii="Microsoft Sans Serif" w:hAnsi="Microsoft Sans Serif" w:cs="Microsoft Sans Serif"/>
          <w:sz w:val="24"/>
          <w:szCs w:val="24"/>
        </w:rPr>
        <w:t>.</w:t>
      </w:r>
      <w:r w:rsidR="00EC3933" w:rsidRPr="00A83C40">
        <w:rPr>
          <w:rFonts w:ascii="Microsoft Sans Serif" w:hAnsi="Microsoft Sans Serif" w:cs="Microsoft Sans Serif"/>
          <w:sz w:val="24"/>
          <w:szCs w:val="24"/>
        </w:rPr>
        <w:br/>
      </w:r>
    </w:p>
    <w:p w14:paraId="28B404FC" w14:textId="77777777" w:rsidR="003F28D1" w:rsidRPr="00A83C40" w:rsidRDefault="00654160" w:rsidP="00A83C40">
      <w:pPr>
        <w:pStyle w:val="ListParagraph"/>
        <w:numPr>
          <w:ilvl w:val="0"/>
          <w:numId w:val="5"/>
        </w:num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Risk </w:t>
      </w:r>
      <w:r w:rsidR="00017A2B" w:rsidRPr="00A83C40">
        <w:rPr>
          <w:rFonts w:ascii="Microsoft Sans Serif" w:hAnsi="Microsoft Sans Serif" w:cs="Microsoft Sans Serif"/>
          <w:b/>
          <w:sz w:val="24"/>
          <w:szCs w:val="24"/>
        </w:rPr>
        <w:t xml:space="preserve">and Issue </w:t>
      </w:r>
      <w:r w:rsidRPr="00A83C40">
        <w:rPr>
          <w:rFonts w:ascii="Microsoft Sans Serif" w:hAnsi="Microsoft Sans Serif" w:cs="Microsoft Sans Serif"/>
          <w:b/>
          <w:sz w:val="24"/>
          <w:szCs w:val="24"/>
        </w:rPr>
        <w:t xml:space="preserve">Management </w:t>
      </w:r>
    </w:p>
    <w:p w14:paraId="1D2FF4EA" w14:textId="77777777" w:rsidR="00AD4AFF" w:rsidRPr="00A83C40" w:rsidRDefault="005F1DB1"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 Company</w:t>
      </w:r>
      <w:r w:rsidR="00654160" w:rsidRPr="00A83C40">
        <w:rPr>
          <w:rFonts w:ascii="Microsoft Sans Serif" w:hAnsi="Microsoft Sans Serif" w:cs="Microsoft Sans Serif"/>
          <w:sz w:val="24"/>
          <w:szCs w:val="24"/>
        </w:rPr>
        <w:t xml:space="preserve">’s </w:t>
      </w:r>
      <w:r w:rsidR="00017A2B" w:rsidRPr="00A83C40">
        <w:rPr>
          <w:rFonts w:ascii="Microsoft Sans Serif" w:hAnsi="Microsoft Sans Serif" w:cs="Microsoft Sans Serif"/>
          <w:sz w:val="24"/>
          <w:szCs w:val="24"/>
        </w:rPr>
        <w:t>Risk and Issue M</w:t>
      </w:r>
      <w:r w:rsidR="00654160" w:rsidRPr="00A83C40">
        <w:rPr>
          <w:rFonts w:ascii="Microsoft Sans Serif" w:hAnsi="Microsoft Sans Serif" w:cs="Microsoft Sans Serif"/>
          <w:sz w:val="24"/>
          <w:szCs w:val="24"/>
        </w:rPr>
        <w:t xml:space="preserve">anagement Policy can be found </w:t>
      </w:r>
      <w:r w:rsidR="00C96C27" w:rsidRPr="00A83C40">
        <w:rPr>
          <w:rFonts w:ascii="Microsoft Sans Serif" w:hAnsi="Microsoft Sans Serif" w:cs="Microsoft Sans Serif"/>
          <w:sz w:val="24"/>
          <w:szCs w:val="24"/>
        </w:rPr>
        <w:t xml:space="preserve">at </w:t>
      </w:r>
      <w:r w:rsidR="00654160" w:rsidRPr="00A83C40">
        <w:rPr>
          <w:rFonts w:ascii="Microsoft Sans Serif" w:hAnsi="Microsoft Sans Serif" w:cs="Microsoft Sans Serif"/>
          <w:sz w:val="24"/>
          <w:szCs w:val="24"/>
        </w:rPr>
        <w:t xml:space="preserve">Appendix </w:t>
      </w:r>
      <w:r w:rsidR="00C87C18" w:rsidRPr="00A83C40">
        <w:rPr>
          <w:rFonts w:ascii="Microsoft Sans Serif" w:hAnsi="Microsoft Sans Serif" w:cs="Microsoft Sans Serif"/>
          <w:sz w:val="24"/>
          <w:szCs w:val="24"/>
        </w:rPr>
        <w:t>6</w:t>
      </w:r>
      <w:r w:rsidR="003F28D1" w:rsidRPr="00A83C40">
        <w:rPr>
          <w:rFonts w:ascii="Microsoft Sans Serif" w:hAnsi="Microsoft Sans Serif" w:cs="Microsoft Sans Serif"/>
          <w:sz w:val="24"/>
          <w:szCs w:val="24"/>
        </w:rPr>
        <w:t>.</w:t>
      </w:r>
    </w:p>
    <w:p w14:paraId="53D385C8" w14:textId="77777777" w:rsidR="008F4E2D" w:rsidRPr="00A83C40" w:rsidRDefault="008F4E2D" w:rsidP="00A83C40">
      <w:pPr>
        <w:spacing w:after="0" w:line="360" w:lineRule="auto"/>
        <w:ind w:left="360"/>
        <w:rPr>
          <w:rFonts w:ascii="Microsoft Sans Serif" w:hAnsi="Microsoft Sans Serif" w:cs="Microsoft Sans Serif"/>
          <w:sz w:val="24"/>
          <w:szCs w:val="24"/>
        </w:rPr>
      </w:pPr>
    </w:p>
    <w:p w14:paraId="74C01C26" w14:textId="77777777" w:rsidR="00F06E6A" w:rsidRPr="00A83C40" w:rsidRDefault="00F06E6A" w:rsidP="00A83C40">
      <w:pPr>
        <w:pStyle w:val="BodyText"/>
        <w:numPr>
          <w:ilvl w:val="0"/>
          <w:numId w:val="5"/>
        </w:numPr>
        <w:spacing w:line="360" w:lineRule="auto"/>
        <w:rPr>
          <w:rFonts w:ascii="Microsoft Sans Serif" w:hAnsi="Microsoft Sans Serif" w:cs="Microsoft Sans Serif"/>
          <w:b/>
          <w:i w:val="0"/>
          <w:sz w:val="24"/>
          <w:szCs w:val="24"/>
          <w:lang w:val="en-GB"/>
        </w:rPr>
      </w:pPr>
      <w:r w:rsidRPr="00A83C40">
        <w:rPr>
          <w:rFonts w:ascii="Microsoft Sans Serif" w:hAnsi="Microsoft Sans Serif" w:cs="Microsoft Sans Serif"/>
          <w:b/>
          <w:i w:val="0"/>
          <w:sz w:val="24"/>
          <w:szCs w:val="24"/>
          <w:lang w:val="en-GB"/>
        </w:rPr>
        <w:t>Complaints</w:t>
      </w:r>
    </w:p>
    <w:p w14:paraId="0904DD7C" w14:textId="77777777" w:rsidR="00F06E6A" w:rsidRPr="00A83C40" w:rsidRDefault="005F1DB1"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 Company</w:t>
      </w:r>
      <w:r w:rsidR="00F06E6A" w:rsidRPr="00A83C40">
        <w:rPr>
          <w:rFonts w:ascii="Microsoft Sans Serif" w:hAnsi="Microsoft Sans Serif" w:cs="Microsoft Sans Serif"/>
          <w:sz w:val="24"/>
          <w:szCs w:val="24"/>
        </w:rPr>
        <w:t xml:space="preserve">’s Complaints Policy and Procedures can be found </w:t>
      </w:r>
      <w:r w:rsidR="00C96C27" w:rsidRPr="00A83C40">
        <w:rPr>
          <w:rFonts w:ascii="Microsoft Sans Serif" w:hAnsi="Microsoft Sans Serif" w:cs="Microsoft Sans Serif"/>
          <w:sz w:val="24"/>
          <w:szCs w:val="24"/>
        </w:rPr>
        <w:t xml:space="preserve">at </w:t>
      </w:r>
      <w:r w:rsidR="00F06E6A" w:rsidRPr="00A83C40">
        <w:rPr>
          <w:rFonts w:ascii="Microsoft Sans Serif" w:hAnsi="Microsoft Sans Serif" w:cs="Microsoft Sans Serif"/>
          <w:sz w:val="24"/>
          <w:szCs w:val="24"/>
        </w:rPr>
        <w:t xml:space="preserve">Appendix </w:t>
      </w:r>
      <w:r w:rsidR="00C87C18" w:rsidRPr="00A83C40">
        <w:rPr>
          <w:rFonts w:ascii="Microsoft Sans Serif" w:hAnsi="Microsoft Sans Serif" w:cs="Microsoft Sans Serif"/>
          <w:sz w:val="24"/>
          <w:szCs w:val="24"/>
        </w:rPr>
        <w:t>7</w:t>
      </w:r>
      <w:r w:rsidR="003F28D1" w:rsidRPr="00A83C40">
        <w:rPr>
          <w:rFonts w:ascii="Microsoft Sans Serif" w:hAnsi="Microsoft Sans Serif" w:cs="Microsoft Sans Serif"/>
          <w:sz w:val="24"/>
          <w:szCs w:val="24"/>
        </w:rPr>
        <w:t xml:space="preserve">.  </w:t>
      </w:r>
      <w:r w:rsidR="003F28D1" w:rsidRPr="00A83C40">
        <w:rPr>
          <w:rFonts w:ascii="Microsoft Sans Serif" w:hAnsi="Microsoft Sans Serif" w:cs="Microsoft Sans Serif"/>
          <w:sz w:val="24"/>
          <w:szCs w:val="24"/>
        </w:rPr>
        <w:br/>
      </w:r>
      <w:r w:rsidR="003F28D1" w:rsidRPr="00A83C40">
        <w:rPr>
          <w:rFonts w:ascii="Microsoft Sans Serif" w:hAnsi="Microsoft Sans Serif" w:cs="Microsoft Sans Serif"/>
          <w:sz w:val="24"/>
          <w:szCs w:val="24"/>
        </w:rPr>
        <w:br/>
      </w:r>
      <w:r w:rsidR="00F06E6A" w:rsidRPr="00A83C40">
        <w:rPr>
          <w:rFonts w:ascii="Microsoft Sans Serif" w:hAnsi="Microsoft Sans Serif" w:cs="Microsoft Sans Serif"/>
          <w:sz w:val="24"/>
          <w:szCs w:val="24"/>
        </w:rPr>
        <w:t>The Policy and Procedures reflect the requirements of the standard NHS complaints procedure.</w:t>
      </w:r>
    </w:p>
    <w:p w14:paraId="1AB1A54E" w14:textId="77777777" w:rsidR="00F06E6A" w:rsidRPr="00A83C40" w:rsidRDefault="00F06E6A" w:rsidP="00A83C40">
      <w:pPr>
        <w:spacing w:after="0" w:line="360" w:lineRule="auto"/>
        <w:rPr>
          <w:rFonts w:ascii="Microsoft Sans Serif" w:hAnsi="Microsoft Sans Serif" w:cs="Microsoft Sans Serif"/>
          <w:sz w:val="24"/>
          <w:szCs w:val="24"/>
        </w:rPr>
      </w:pPr>
    </w:p>
    <w:p w14:paraId="2C1F7136" w14:textId="77777777" w:rsidR="00654160" w:rsidRPr="00A83C40" w:rsidRDefault="00EC599A" w:rsidP="00A83C40">
      <w:pPr>
        <w:pStyle w:val="ListParagraph"/>
        <w:numPr>
          <w:ilvl w:val="0"/>
          <w:numId w:val="5"/>
        </w:numPr>
        <w:spacing w:after="120" w:line="360" w:lineRule="auto"/>
        <w:rPr>
          <w:rFonts w:ascii="Microsoft Sans Serif" w:hAnsi="Microsoft Sans Serif" w:cs="Microsoft Sans Serif"/>
          <w:sz w:val="24"/>
          <w:szCs w:val="24"/>
        </w:rPr>
      </w:pPr>
      <w:r w:rsidRPr="00A83C40">
        <w:rPr>
          <w:rFonts w:ascii="Microsoft Sans Serif" w:eastAsia="Times New Roman" w:hAnsi="Microsoft Sans Serif" w:cs="Microsoft Sans Serif"/>
          <w:b/>
          <w:sz w:val="24"/>
          <w:szCs w:val="24"/>
          <w:lang w:eastAsia="en-GB"/>
        </w:rPr>
        <w:t>Serious Incidents</w:t>
      </w:r>
    </w:p>
    <w:p w14:paraId="4D46F038" w14:textId="77777777" w:rsidR="00654160" w:rsidRPr="00A83C40" w:rsidRDefault="005F1DB1" w:rsidP="00A83C40">
      <w:pPr>
        <w:spacing w:after="0" w:line="360" w:lineRule="auto"/>
        <w:ind w:left="360"/>
        <w:rPr>
          <w:rFonts w:ascii="Microsoft Sans Serif" w:hAnsi="Microsoft Sans Serif" w:cs="Microsoft Sans Serif"/>
          <w:iCs/>
          <w:sz w:val="24"/>
          <w:szCs w:val="24"/>
        </w:rPr>
      </w:pPr>
      <w:r w:rsidRPr="00A83C40">
        <w:rPr>
          <w:rFonts w:ascii="Microsoft Sans Serif" w:hAnsi="Microsoft Sans Serif" w:cs="Microsoft Sans Serif"/>
          <w:sz w:val="24"/>
          <w:szCs w:val="24"/>
        </w:rPr>
        <w:t>The Company</w:t>
      </w:r>
      <w:r w:rsidR="00654160" w:rsidRPr="00A83C40">
        <w:rPr>
          <w:rFonts w:ascii="Microsoft Sans Serif" w:hAnsi="Microsoft Sans Serif" w:cs="Microsoft Sans Serif"/>
          <w:sz w:val="24"/>
          <w:szCs w:val="24"/>
        </w:rPr>
        <w:t xml:space="preserve">’s Serious Incident Policy can be found </w:t>
      </w:r>
      <w:r w:rsidR="00C96C27" w:rsidRPr="00A83C40">
        <w:rPr>
          <w:rFonts w:ascii="Microsoft Sans Serif" w:hAnsi="Microsoft Sans Serif" w:cs="Microsoft Sans Serif"/>
          <w:sz w:val="24"/>
          <w:szCs w:val="24"/>
        </w:rPr>
        <w:t xml:space="preserve">at </w:t>
      </w:r>
      <w:r w:rsidR="00654160" w:rsidRPr="00A83C40">
        <w:rPr>
          <w:rFonts w:ascii="Microsoft Sans Serif" w:hAnsi="Microsoft Sans Serif" w:cs="Microsoft Sans Serif"/>
          <w:sz w:val="24"/>
          <w:szCs w:val="24"/>
        </w:rPr>
        <w:t xml:space="preserve">Appendix </w:t>
      </w:r>
      <w:r w:rsidR="00C87C18" w:rsidRPr="00A83C40">
        <w:rPr>
          <w:rFonts w:ascii="Microsoft Sans Serif" w:hAnsi="Microsoft Sans Serif" w:cs="Microsoft Sans Serif"/>
          <w:sz w:val="24"/>
          <w:szCs w:val="24"/>
        </w:rPr>
        <w:t>8</w:t>
      </w:r>
      <w:r w:rsidR="003F28D1" w:rsidRPr="00A83C40">
        <w:rPr>
          <w:rFonts w:ascii="Microsoft Sans Serif" w:hAnsi="Microsoft Sans Serif" w:cs="Microsoft Sans Serif"/>
          <w:sz w:val="24"/>
          <w:szCs w:val="24"/>
        </w:rPr>
        <w:t>.</w:t>
      </w:r>
    </w:p>
    <w:p w14:paraId="357A78C0" w14:textId="77777777" w:rsidR="00696F53" w:rsidRPr="00A83C40" w:rsidRDefault="00696F53" w:rsidP="00A83C40">
      <w:pPr>
        <w:pStyle w:val="NormalWeb"/>
        <w:spacing w:before="0" w:beforeAutospacing="0" w:after="0" w:afterAutospacing="0" w:line="360" w:lineRule="auto"/>
        <w:ind w:right="107"/>
        <w:textAlignment w:val="baseline"/>
        <w:rPr>
          <w:rFonts w:ascii="Microsoft Sans Serif" w:hAnsi="Microsoft Sans Serif" w:cs="Microsoft Sans Serif"/>
        </w:rPr>
      </w:pPr>
    </w:p>
    <w:p w14:paraId="36772083" w14:textId="77777777" w:rsidR="0014427E" w:rsidRPr="00A83C40" w:rsidRDefault="00017A2B"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 Policy and Procedures</w:t>
      </w:r>
      <w:r w:rsidR="00FC1A7B" w:rsidRPr="00A83C40">
        <w:rPr>
          <w:rFonts w:ascii="Microsoft Sans Serif" w:hAnsi="Microsoft Sans Serif" w:cs="Microsoft Sans Serif"/>
          <w:sz w:val="24"/>
          <w:szCs w:val="24"/>
        </w:rPr>
        <w:t xml:space="preserve"> reflect the requirements of the standard NHS complaints procedure</w:t>
      </w:r>
      <w:r w:rsidRPr="00A83C40">
        <w:rPr>
          <w:rFonts w:ascii="Microsoft Sans Serif" w:hAnsi="Microsoft Sans Serif" w:cs="Microsoft Sans Serif"/>
          <w:sz w:val="24"/>
          <w:szCs w:val="24"/>
        </w:rPr>
        <w:t>.</w:t>
      </w:r>
    </w:p>
    <w:p w14:paraId="1327155D" w14:textId="77777777" w:rsidR="00C96C27" w:rsidRPr="00A83C40" w:rsidRDefault="00C96C27" w:rsidP="00A83C40">
      <w:pPr>
        <w:spacing w:after="0" w:line="360" w:lineRule="auto"/>
        <w:rPr>
          <w:rFonts w:ascii="Microsoft Sans Serif" w:hAnsi="Microsoft Sans Serif" w:cs="Microsoft Sans Serif"/>
          <w:sz w:val="24"/>
          <w:szCs w:val="24"/>
        </w:rPr>
      </w:pPr>
    </w:p>
    <w:p w14:paraId="5D6B471B" w14:textId="77777777" w:rsidR="00850666" w:rsidRPr="00A83C40" w:rsidRDefault="00850666" w:rsidP="00A83C40">
      <w:pPr>
        <w:pStyle w:val="ListParagraph"/>
        <w:numPr>
          <w:ilvl w:val="0"/>
          <w:numId w:val="5"/>
        </w:num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Health and Safety</w:t>
      </w:r>
    </w:p>
    <w:p w14:paraId="7793CB18" w14:textId="77777777" w:rsidR="00987824" w:rsidRPr="00A83C40" w:rsidRDefault="005F1DB1" w:rsidP="00A83C40">
      <w:pPr>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 Company</w:t>
      </w:r>
      <w:r w:rsidR="00987824" w:rsidRPr="00A83C40">
        <w:rPr>
          <w:rFonts w:ascii="Microsoft Sans Serif" w:hAnsi="Microsoft Sans Serif" w:cs="Microsoft Sans Serif"/>
          <w:sz w:val="24"/>
          <w:szCs w:val="24"/>
        </w:rPr>
        <w:t xml:space="preserve">’s Health and Safety Policy can be found </w:t>
      </w:r>
      <w:r w:rsidR="00C96C27" w:rsidRPr="00A83C40">
        <w:rPr>
          <w:rFonts w:ascii="Microsoft Sans Serif" w:hAnsi="Microsoft Sans Serif" w:cs="Microsoft Sans Serif"/>
          <w:sz w:val="24"/>
          <w:szCs w:val="24"/>
        </w:rPr>
        <w:t xml:space="preserve">at </w:t>
      </w:r>
      <w:r w:rsidR="00987824" w:rsidRPr="00A83C40">
        <w:rPr>
          <w:rFonts w:ascii="Microsoft Sans Serif" w:hAnsi="Microsoft Sans Serif" w:cs="Microsoft Sans Serif"/>
          <w:sz w:val="24"/>
          <w:szCs w:val="24"/>
        </w:rPr>
        <w:t xml:space="preserve">Appendix </w:t>
      </w:r>
      <w:r w:rsidR="00CA3DE1" w:rsidRPr="00A83C40">
        <w:rPr>
          <w:rFonts w:ascii="Microsoft Sans Serif" w:hAnsi="Microsoft Sans Serif" w:cs="Microsoft Sans Serif"/>
          <w:sz w:val="24"/>
          <w:szCs w:val="24"/>
        </w:rPr>
        <w:t>9</w:t>
      </w:r>
      <w:r w:rsidR="003F28D1" w:rsidRPr="00A83C40">
        <w:rPr>
          <w:rFonts w:ascii="Microsoft Sans Serif" w:hAnsi="Microsoft Sans Serif" w:cs="Microsoft Sans Serif"/>
          <w:sz w:val="24"/>
          <w:szCs w:val="24"/>
        </w:rPr>
        <w:t>.</w:t>
      </w:r>
    </w:p>
    <w:p w14:paraId="7BE35452" w14:textId="77777777" w:rsidR="00364E49" w:rsidRPr="00A83C40" w:rsidRDefault="00364E49" w:rsidP="00A83C40">
      <w:pPr>
        <w:adjustRightInd w:val="0"/>
        <w:spacing w:after="0" w:line="360" w:lineRule="auto"/>
        <w:jc w:val="both"/>
        <w:rPr>
          <w:rFonts w:ascii="Microsoft Sans Serif" w:hAnsi="Microsoft Sans Serif" w:cs="Microsoft Sans Serif"/>
          <w:sz w:val="24"/>
          <w:szCs w:val="24"/>
        </w:rPr>
      </w:pPr>
    </w:p>
    <w:p w14:paraId="5B26D0B0" w14:textId="21609BC1" w:rsidR="00FE36AA" w:rsidRPr="00A83C40" w:rsidRDefault="005F1DB1" w:rsidP="00A83C40">
      <w:pPr>
        <w:adjustRightInd w:val="0"/>
        <w:spacing w:after="0" w:line="360" w:lineRule="auto"/>
        <w:ind w:left="360"/>
        <w:rPr>
          <w:rFonts w:ascii="Microsoft Sans Serif" w:hAnsi="Microsoft Sans Serif" w:cs="Microsoft Sans Serif"/>
          <w:sz w:val="24"/>
          <w:szCs w:val="24"/>
        </w:rPr>
      </w:pPr>
      <w:r w:rsidRPr="00A83C40">
        <w:rPr>
          <w:rFonts w:ascii="Microsoft Sans Serif" w:hAnsi="Microsoft Sans Serif" w:cs="Microsoft Sans Serif"/>
          <w:sz w:val="24"/>
          <w:szCs w:val="24"/>
        </w:rPr>
        <w:t>The Company</w:t>
      </w:r>
      <w:r w:rsidR="00F06E6A" w:rsidRPr="00A83C40">
        <w:rPr>
          <w:rFonts w:ascii="Microsoft Sans Serif" w:hAnsi="Microsoft Sans Serif" w:cs="Microsoft Sans Serif"/>
          <w:sz w:val="24"/>
          <w:szCs w:val="24"/>
        </w:rPr>
        <w:t xml:space="preserve">’s Clinical Governance </w:t>
      </w:r>
      <w:r w:rsidR="00FE36AA" w:rsidRPr="00A83C40">
        <w:rPr>
          <w:rFonts w:ascii="Microsoft Sans Serif" w:hAnsi="Microsoft Sans Serif" w:cs="Microsoft Sans Serif"/>
          <w:sz w:val="24"/>
          <w:szCs w:val="24"/>
        </w:rPr>
        <w:t xml:space="preserve">policy will be reviewed annually following commencement date </w:t>
      </w:r>
      <w:r w:rsidR="00934349">
        <w:rPr>
          <w:rFonts w:ascii="Microsoft Sans Serif" w:hAnsi="Microsoft Sans Serif" w:cs="Microsoft Sans Serif"/>
          <w:color w:val="FF0000"/>
          <w:sz w:val="24"/>
          <w:szCs w:val="24"/>
        </w:rPr>
        <w:t>1/4/2021</w:t>
      </w:r>
    </w:p>
    <w:p w14:paraId="7B20D65C" w14:textId="77777777" w:rsidR="00C26465" w:rsidRPr="00A83C40" w:rsidRDefault="00C26465" w:rsidP="00A83C40">
      <w:pPr>
        <w:spacing w:after="0" w:line="360" w:lineRule="auto"/>
        <w:rPr>
          <w:rFonts w:ascii="Microsoft Sans Serif" w:hAnsi="Microsoft Sans Serif" w:cs="Microsoft Sans Serif"/>
          <w:sz w:val="24"/>
          <w:szCs w:val="24"/>
        </w:rPr>
      </w:pPr>
    </w:p>
    <w:p w14:paraId="35CC933D" w14:textId="77777777" w:rsidR="000D5836" w:rsidRPr="00A83C40" w:rsidRDefault="000D5836" w:rsidP="00A83C40">
      <w:pPr>
        <w:spacing w:after="0" w:line="360" w:lineRule="auto"/>
        <w:rPr>
          <w:rFonts w:ascii="Microsoft Sans Serif" w:hAnsi="Microsoft Sans Serif" w:cs="Microsoft Sans Serif"/>
          <w:sz w:val="24"/>
          <w:szCs w:val="24"/>
        </w:rPr>
      </w:pPr>
    </w:p>
    <w:p w14:paraId="043962E8" w14:textId="77777777" w:rsidR="000D5836" w:rsidRPr="00A83C40" w:rsidRDefault="000D5836" w:rsidP="00A83C40">
      <w:pPr>
        <w:spacing w:after="0" w:line="360" w:lineRule="auto"/>
        <w:rPr>
          <w:rFonts w:ascii="Microsoft Sans Serif" w:hAnsi="Microsoft Sans Serif" w:cs="Microsoft Sans Serif"/>
          <w:sz w:val="24"/>
          <w:szCs w:val="24"/>
        </w:rPr>
      </w:pPr>
    </w:p>
    <w:p w14:paraId="2894064B" w14:textId="77777777" w:rsidR="000D5836" w:rsidRPr="00A83C40" w:rsidRDefault="000D5836" w:rsidP="00A83C40">
      <w:pPr>
        <w:spacing w:after="0" w:line="360" w:lineRule="auto"/>
        <w:rPr>
          <w:rFonts w:ascii="Microsoft Sans Serif" w:hAnsi="Microsoft Sans Serif" w:cs="Microsoft Sans Serif"/>
          <w:sz w:val="24"/>
          <w:szCs w:val="24"/>
        </w:rPr>
      </w:pPr>
    </w:p>
    <w:p w14:paraId="51C244EF" w14:textId="655E1A65" w:rsidR="000D5836" w:rsidRDefault="003F28D1" w:rsidP="00A83C40">
      <w:pPr>
        <w:spacing w:line="360" w:lineRule="auto"/>
        <w:rPr>
          <w:rFonts w:ascii="Microsoft Sans Serif" w:hAnsi="Microsoft Sans Serif" w:cs="Microsoft Sans Serif"/>
          <w:b/>
          <w:sz w:val="32"/>
          <w:szCs w:val="32"/>
        </w:rPr>
      </w:pPr>
      <w:r w:rsidRPr="00A83C40">
        <w:rPr>
          <w:rFonts w:ascii="Microsoft Sans Serif" w:hAnsi="Microsoft Sans Serif" w:cs="Microsoft Sans Serif"/>
          <w:sz w:val="24"/>
          <w:szCs w:val="24"/>
        </w:rPr>
        <w:br w:type="page"/>
      </w:r>
      <w:r w:rsidRPr="00A83C40">
        <w:rPr>
          <w:rFonts w:ascii="Microsoft Sans Serif" w:hAnsi="Microsoft Sans Serif" w:cs="Microsoft Sans Serif"/>
          <w:b/>
          <w:sz w:val="32"/>
          <w:szCs w:val="32"/>
        </w:rPr>
        <w:lastRenderedPageBreak/>
        <w:t>Appendix 1</w:t>
      </w:r>
    </w:p>
    <w:p w14:paraId="76322715" w14:textId="77777777" w:rsidR="004A7846" w:rsidRPr="00A83C40" w:rsidRDefault="004A7846" w:rsidP="00A83C40">
      <w:pPr>
        <w:spacing w:after="0" w:line="360" w:lineRule="auto"/>
        <w:rPr>
          <w:rFonts w:ascii="Microsoft Sans Serif" w:hAnsi="Microsoft Sans Serif" w:cs="Microsoft Sans Serif"/>
          <w:b/>
          <w:color w:val="FF0000"/>
          <w:sz w:val="24"/>
          <w:szCs w:val="24"/>
          <w:u w:val="single"/>
        </w:rPr>
      </w:pPr>
    </w:p>
    <w:p w14:paraId="416EFBD1" w14:textId="77777777" w:rsidR="00A074A7" w:rsidRPr="00A83C40" w:rsidRDefault="00A074A7" w:rsidP="00A83C40">
      <w:pPr>
        <w:spacing w:after="0" w:line="360" w:lineRule="auto"/>
        <w:jc w:val="center"/>
        <w:rPr>
          <w:rFonts w:ascii="Microsoft Sans Serif" w:hAnsi="Microsoft Sans Serif" w:cs="Microsoft Sans Serif"/>
          <w:b/>
          <w:sz w:val="32"/>
          <w:szCs w:val="32"/>
        </w:rPr>
      </w:pPr>
      <w:r w:rsidRPr="00A83C40">
        <w:rPr>
          <w:rFonts w:ascii="Microsoft Sans Serif" w:hAnsi="Microsoft Sans Serif" w:cs="Microsoft Sans Serif"/>
          <w:b/>
          <w:sz w:val="32"/>
          <w:szCs w:val="32"/>
        </w:rPr>
        <w:t>Meeting the CPD Requirements of Professional &amp; Regulatory Bodies</w:t>
      </w:r>
    </w:p>
    <w:p w14:paraId="59BF4748" w14:textId="77777777" w:rsidR="00A074A7" w:rsidRPr="00A83C40" w:rsidRDefault="00A074A7" w:rsidP="00A83C40">
      <w:pPr>
        <w:spacing w:after="0" w:line="360" w:lineRule="auto"/>
        <w:jc w:val="center"/>
        <w:rPr>
          <w:rFonts w:ascii="Microsoft Sans Serif" w:hAnsi="Microsoft Sans Serif" w:cs="Microsoft Sans Serif"/>
          <w:sz w:val="24"/>
          <w:szCs w:val="24"/>
        </w:rPr>
      </w:pPr>
    </w:p>
    <w:p w14:paraId="1A1E8481" w14:textId="77777777" w:rsidR="00A074A7" w:rsidRPr="00A83C40" w:rsidRDefault="00A074A7" w:rsidP="00A83C40">
      <w:pPr>
        <w:pStyle w:val="Resp"/>
        <w:spacing w:before="0" w:after="0" w:line="360" w:lineRule="auto"/>
        <w:jc w:val="left"/>
        <w:rPr>
          <w:rFonts w:ascii="Microsoft Sans Serif" w:hAnsi="Microsoft Sans Serif" w:cs="Microsoft Sans Serif"/>
          <w:i w:val="0"/>
          <w:color w:val="auto"/>
          <w:sz w:val="24"/>
          <w:szCs w:val="24"/>
        </w:rPr>
      </w:pPr>
      <w:r w:rsidRPr="00A83C40">
        <w:rPr>
          <w:rFonts w:ascii="Microsoft Sans Serif" w:hAnsi="Microsoft Sans Serif" w:cs="Microsoft Sans Serif"/>
          <w:b w:val="0"/>
          <w:i w:val="0"/>
          <w:color w:val="auto"/>
          <w:sz w:val="24"/>
          <w:szCs w:val="24"/>
        </w:rPr>
        <w:t xml:space="preserve">It is the Company’s responsibility to manage the general performance and conduct of its staff. The Company will ensure that its practitioners receive training appropriate to the level of duties they carry out and continually develop in the interests of patients. </w:t>
      </w:r>
    </w:p>
    <w:p w14:paraId="1FCDF932" w14:textId="77777777" w:rsidR="00A074A7" w:rsidRPr="00A83C40" w:rsidRDefault="00A074A7" w:rsidP="00A83C40">
      <w:pPr>
        <w:pStyle w:val="NoSpacing"/>
        <w:spacing w:line="360" w:lineRule="auto"/>
        <w:rPr>
          <w:rFonts w:ascii="Microsoft Sans Serif" w:eastAsia="Arial" w:hAnsi="Microsoft Sans Serif" w:cs="Microsoft Sans Serif"/>
          <w:b/>
          <w:bCs/>
          <w:iCs/>
          <w:sz w:val="24"/>
          <w:szCs w:val="24"/>
          <w:lang w:eastAsia="en-GB"/>
        </w:rPr>
      </w:pPr>
    </w:p>
    <w:p w14:paraId="3BDDACB6" w14:textId="323B4740" w:rsidR="00A074A7" w:rsidRPr="00A83C40" w:rsidRDefault="00A074A7" w:rsidP="00A83C40">
      <w:pPr>
        <w:pStyle w:val="NoSpacing"/>
        <w:spacing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w:t>
      </w:r>
      <w:r w:rsidRPr="00A83C40">
        <w:rPr>
          <w:rFonts w:ascii="Microsoft Sans Serif" w:hAnsi="Microsoft Sans Serif" w:cs="Microsoft Sans Serif"/>
          <w:color w:val="FF0000"/>
          <w:sz w:val="24"/>
          <w:szCs w:val="24"/>
        </w:rPr>
        <w:t xml:space="preserve"> </w:t>
      </w:r>
      <w:r w:rsidRPr="00A83C40">
        <w:rPr>
          <w:rFonts w:ascii="Microsoft Sans Serif" w:eastAsia="Arial" w:hAnsi="Microsoft Sans Serif" w:cs="Microsoft Sans Serif"/>
          <w:bCs/>
          <w:iCs/>
          <w:sz w:val="24"/>
          <w:szCs w:val="24"/>
          <w:lang w:eastAsia="en-GB"/>
        </w:rPr>
        <w:t>requires all optometrists and opticians engaged to deliver community services to register annually with t</w:t>
      </w:r>
      <w:r w:rsidRPr="00A83C40">
        <w:rPr>
          <w:rFonts w:ascii="Microsoft Sans Serif" w:hAnsi="Microsoft Sans Serif" w:cs="Microsoft Sans Serif"/>
          <w:sz w:val="24"/>
          <w:szCs w:val="24"/>
        </w:rPr>
        <w:t xml:space="preserve">he </w:t>
      </w:r>
      <w:r w:rsidR="00A83C40">
        <w:rPr>
          <w:rFonts w:ascii="Microsoft Sans Serif" w:hAnsi="Microsoft Sans Serif" w:cs="Microsoft Sans Serif"/>
          <w:sz w:val="24"/>
          <w:szCs w:val="24"/>
        </w:rPr>
        <w:t>GOC</w:t>
      </w:r>
      <w:r w:rsidRPr="00A83C40">
        <w:rPr>
          <w:rFonts w:ascii="Microsoft Sans Serif" w:hAnsi="Microsoft Sans Serif" w:cs="Microsoft Sans Serif"/>
          <w:sz w:val="24"/>
          <w:szCs w:val="24"/>
        </w:rPr>
        <w:t xml:space="preserve"> and meet the requirements of the GOC’s </w:t>
      </w:r>
      <w:r w:rsidRPr="00A83C40">
        <w:rPr>
          <w:rFonts w:ascii="Microsoft Sans Serif" w:hAnsi="Microsoft Sans Serif" w:cs="Microsoft Sans Serif"/>
          <w:sz w:val="24"/>
          <w:szCs w:val="24"/>
          <w:lang w:eastAsia="en-GB"/>
        </w:rPr>
        <w:t xml:space="preserve">mandatory </w:t>
      </w:r>
      <w:r w:rsidR="00A83C40">
        <w:rPr>
          <w:rFonts w:ascii="Microsoft Sans Serif" w:hAnsi="Microsoft Sans Serif" w:cs="Microsoft Sans Serif"/>
          <w:sz w:val="24"/>
          <w:szCs w:val="24"/>
          <w:lang w:eastAsia="en-GB"/>
        </w:rPr>
        <w:t xml:space="preserve">CET </w:t>
      </w:r>
      <w:r w:rsidRPr="00A83C40">
        <w:rPr>
          <w:rFonts w:ascii="Microsoft Sans Serif" w:hAnsi="Microsoft Sans Serif" w:cs="Microsoft Sans Serif"/>
          <w:sz w:val="24"/>
          <w:szCs w:val="24"/>
          <w:lang w:eastAsia="en-GB"/>
        </w:rPr>
        <w:t>scheme</w:t>
      </w:r>
      <w:r w:rsidRPr="00A83C40">
        <w:rPr>
          <w:rFonts w:ascii="Microsoft Sans Serif" w:hAnsi="Microsoft Sans Serif" w:cs="Microsoft Sans Serif"/>
          <w:sz w:val="24"/>
          <w:szCs w:val="24"/>
        </w:rPr>
        <w:t>. The GOC is the regulator for the optical professions in the UK and maintains a register of individuals who are qualified and fit to practise, train or carry on business as optometrists and dispensing opticians.</w:t>
      </w:r>
    </w:p>
    <w:p w14:paraId="423788C6" w14:textId="77777777" w:rsidR="00A074A7" w:rsidRPr="00A83C40" w:rsidRDefault="00A074A7" w:rsidP="00A83C40">
      <w:pPr>
        <w:pStyle w:val="NoSpacing"/>
        <w:spacing w:line="360" w:lineRule="auto"/>
        <w:rPr>
          <w:rFonts w:ascii="Microsoft Sans Serif" w:hAnsi="Microsoft Sans Serif" w:cs="Microsoft Sans Serif"/>
          <w:sz w:val="24"/>
          <w:szCs w:val="24"/>
        </w:rPr>
      </w:pPr>
    </w:p>
    <w:p w14:paraId="6786F8C8" w14:textId="1376228F" w:rsidR="00A074A7" w:rsidRPr="00A83C40" w:rsidRDefault="00A074A7" w:rsidP="00A83C40">
      <w:pPr>
        <w:pStyle w:val="NoSpacing"/>
        <w:spacing w:line="360" w:lineRule="auto"/>
        <w:rPr>
          <w:rFonts w:ascii="Microsoft Sans Serif" w:hAnsi="Microsoft Sans Serif" w:cs="Microsoft Sans Serif"/>
          <w:b/>
          <w:sz w:val="24"/>
          <w:szCs w:val="24"/>
          <w:lang w:eastAsia="en-GB"/>
        </w:rPr>
      </w:pPr>
      <w:r w:rsidRPr="00A83C40">
        <w:rPr>
          <w:rFonts w:ascii="Microsoft Sans Serif" w:hAnsi="Microsoft Sans Serif" w:cs="Microsoft Sans Serif"/>
          <w:b/>
          <w:sz w:val="24"/>
          <w:szCs w:val="24"/>
          <w:lang w:eastAsia="en-GB"/>
        </w:rPr>
        <w:t xml:space="preserve">Mandatory </w:t>
      </w:r>
      <w:r w:rsidR="00A83C40">
        <w:rPr>
          <w:rFonts w:ascii="Microsoft Sans Serif" w:hAnsi="Microsoft Sans Serif" w:cs="Microsoft Sans Serif"/>
          <w:b/>
          <w:sz w:val="24"/>
          <w:szCs w:val="24"/>
          <w:lang w:eastAsia="en-GB"/>
        </w:rPr>
        <w:t>CET</w:t>
      </w:r>
      <w:r w:rsidRPr="00A83C40">
        <w:rPr>
          <w:rFonts w:ascii="Microsoft Sans Serif" w:hAnsi="Microsoft Sans Serif" w:cs="Microsoft Sans Serif"/>
          <w:b/>
          <w:sz w:val="24"/>
          <w:szCs w:val="24"/>
          <w:lang w:eastAsia="en-GB"/>
        </w:rPr>
        <w:t xml:space="preserve"> Scheme for optometrists and opticians</w:t>
      </w:r>
      <w:r w:rsidRPr="00A83C40">
        <w:rPr>
          <w:rFonts w:ascii="Microsoft Sans Serif" w:hAnsi="Microsoft Sans Serif" w:cs="Microsoft Sans Serif"/>
          <w:b/>
          <w:sz w:val="24"/>
          <w:szCs w:val="24"/>
          <w:lang w:eastAsia="en-GB"/>
        </w:rPr>
        <w:br/>
      </w:r>
    </w:p>
    <w:p w14:paraId="4002FD3A" w14:textId="77777777" w:rsidR="00A074A7" w:rsidRPr="00802429" w:rsidRDefault="00A074A7" w:rsidP="00A83C40">
      <w:pPr>
        <w:pStyle w:val="NoSpacing"/>
        <w:spacing w:line="360" w:lineRule="auto"/>
        <w:rPr>
          <w:rFonts w:ascii="Microsoft Sans Serif" w:hAnsi="Microsoft Sans Serif" w:cs="Microsoft Sans Serif"/>
          <w:b/>
          <w:color w:val="000000" w:themeColor="text1"/>
          <w:sz w:val="24"/>
          <w:szCs w:val="24"/>
          <w:lang w:eastAsia="en-GB"/>
        </w:rPr>
      </w:pPr>
      <w:r w:rsidRPr="00802429">
        <w:rPr>
          <w:rFonts w:ascii="Microsoft Sans Serif" w:hAnsi="Microsoft Sans Serif" w:cs="Microsoft Sans Serif"/>
          <w:color w:val="000000" w:themeColor="text1"/>
          <w:sz w:val="24"/>
          <w:szCs w:val="24"/>
          <w:lang w:eastAsia="en-GB"/>
        </w:rPr>
        <w:t xml:space="preserve">In order to ensure that eye care practitioners maintain the up to date skills and knowledge needed to practise safely and effectively throughout their career, the GOC oversees a mandatory CET scheme. The CET scheme is a points-based scheme that runs over a three-year cycle. </w:t>
      </w:r>
    </w:p>
    <w:p w14:paraId="4DB97B7A" w14:textId="77777777" w:rsidR="00A074A7" w:rsidRPr="00802429" w:rsidRDefault="00A074A7" w:rsidP="00A83C40">
      <w:pPr>
        <w:pStyle w:val="NoSpacing"/>
        <w:spacing w:line="360" w:lineRule="auto"/>
        <w:rPr>
          <w:rFonts w:ascii="Microsoft Sans Serif" w:hAnsi="Microsoft Sans Serif" w:cs="Microsoft Sans Serif"/>
          <w:color w:val="000000" w:themeColor="text1"/>
          <w:sz w:val="24"/>
          <w:szCs w:val="24"/>
          <w:lang w:eastAsia="en-GB"/>
        </w:rPr>
      </w:pPr>
    </w:p>
    <w:p w14:paraId="5FC2D641" w14:textId="5C91FAAB" w:rsidR="00A074A7" w:rsidRPr="00802429" w:rsidRDefault="00A074A7" w:rsidP="00A83C40">
      <w:pPr>
        <w:pStyle w:val="Pa1"/>
        <w:spacing w:line="360" w:lineRule="auto"/>
        <w:rPr>
          <w:rStyle w:val="A3"/>
          <w:rFonts w:ascii="Microsoft Sans Serif" w:hAnsi="Microsoft Sans Serif" w:cs="Microsoft Sans Serif"/>
          <w:color w:val="000000" w:themeColor="text1"/>
          <w:sz w:val="24"/>
          <w:szCs w:val="24"/>
        </w:rPr>
      </w:pPr>
      <w:r w:rsidRPr="00802429">
        <w:rPr>
          <w:rStyle w:val="A3"/>
          <w:rFonts w:ascii="Microsoft Sans Serif" w:hAnsi="Microsoft Sans Serif" w:cs="Microsoft Sans Serif"/>
          <w:color w:val="000000" w:themeColor="text1"/>
          <w:sz w:val="24"/>
          <w:szCs w:val="24"/>
        </w:rPr>
        <w:t xml:space="preserve">A total of 36 general points </w:t>
      </w:r>
      <w:r w:rsidR="00802429" w:rsidRPr="00802429">
        <w:rPr>
          <w:rStyle w:val="A3"/>
          <w:rFonts w:ascii="Microsoft Sans Serif" w:hAnsi="Microsoft Sans Serif" w:cs="Microsoft Sans Serif"/>
          <w:color w:val="000000" w:themeColor="text1"/>
          <w:sz w:val="24"/>
          <w:szCs w:val="24"/>
        </w:rPr>
        <w:t>is</w:t>
      </w:r>
      <w:r w:rsidRPr="00802429">
        <w:rPr>
          <w:rStyle w:val="A3"/>
          <w:rFonts w:ascii="Microsoft Sans Serif" w:hAnsi="Microsoft Sans Serif" w:cs="Microsoft Sans Serif"/>
          <w:color w:val="000000" w:themeColor="text1"/>
          <w:sz w:val="24"/>
          <w:szCs w:val="24"/>
        </w:rPr>
        <w:t xml:space="preserve"> required per cycle for all dispensing opticians and optometrists covering all competencies, with a minimum of six points being required in any one calendar year.</w:t>
      </w:r>
    </w:p>
    <w:p w14:paraId="50A25AC6" w14:textId="77777777" w:rsidR="00A074A7" w:rsidRPr="00802429" w:rsidRDefault="00A074A7" w:rsidP="00A83C40">
      <w:pPr>
        <w:pStyle w:val="Pa1"/>
        <w:spacing w:line="360" w:lineRule="auto"/>
        <w:rPr>
          <w:rFonts w:ascii="Microsoft Sans Serif" w:hAnsi="Microsoft Sans Serif" w:cs="Microsoft Sans Serif"/>
          <w:color w:val="000000" w:themeColor="text1"/>
        </w:rPr>
      </w:pPr>
      <w:r w:rsidRPr="00802429">
        <w:rPr>
          <w:rStyle w:val="A3"/>
          <w:rFonts w:ascii="Microsoft Sans Serif" w:hAnsi="Microsoft Sans Serif" w:cs="Microsoft Sans Serif"/>
          <w:color w:val="000000" w:themeColor="text1"/>
          <w:sz w:val="24"/>
          <w:szCs w:val="24"/>
        </w:rPr>
        <w:t xml:space="preserve"> </w:t>
      </w:r>
    </w:p>
    <w:p w14:paraId="7F812BA0" w14:textId="77777777" w:rsidR="00A074A7" w:rsidRPr="00802429" w:rsidRDefault="00A074A7" w:rsidP="00A83C40">
      <w:pPr>
        <w:pStyle w:val="Pa1"/>
        <w:spacing w:line="360" w:lineRule="auto"/>
        <w:rPr>
          <w:rFonts w:ascii="Microsoft Sans Serif" w:eastAsia="Arial" w:hAnsi="Microsoft Sans Serif" w:cs="Microsoft Sans Serif"/>
          <w:b/>
          <w:bCs/>
          <w:iCs/>
          <w:color w:val="000000" w:themeColor="text1"/>
          <w:lang w:eastAsia="en-GB"/>
        </w:rPr>
      </w:pPr>
      <w:r w:rsidRPr="00802429">
        <w:rPr>
          <w:rStyle w:val="A3"/>
          <w:rFonts w:ascii="Microsoft Sans Serif" w:hAnsi="Microsoft Sans Serif" w:cs="Microsoft Sans Serif"/>
          <w:color w:val="000000" w:themeColor="text1"/>
          <w:sz w:val="24"/>
          <w:szCs w:val="24"/>
        </w:rPr>
        <w:t xml:space="preserve">At least 18 of the 36 general points required must be achieved through interactive CET, and at least one point must be obtained for participation in a peer review. </w:t>
      </w:r>
    </w:p>
    <w:p w14:paraId="1973A731"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r w:rsidRPr="00A83C40">
        <w:rPr>
          <w:rFonts w:ascii="Microsoft Sans Serif" w:hAnsi="Microsoft Sans Serif" w:cs="Microsoft Sans Serif"/>
          <w:i w:val="0"/>
          <w:color w:val="auto"/>
          <w:sz w:val="24"/>
          <w:szCs w:val="24"/>
        </w:rPr>
        <w:br/>
      </w:r>
      <w:r w:rsidRPr="00A83C40">
        <w:rPr>
          <w:rFonts w:ascii="Microsoft Sans Serif" w:hAnsi="Microsoft Sans Serif" w:cs="Microsoft Sans Serif"/>
          <w:b w:val="0"/>
          <w:i w:val="0"/>
          <w:color w:val="auto"/>
          <w:sz w:val="24"/>
          <w:szCs w:val="24"/>
        </w:rPr>
        <w:t>The Company</w:t>
      </w:r>
      <w:r w:rsidRPr="00A83C40">
        <w:rPr>
          <w:rFonts w:ascii="Microsoft Sans Serif" w:hAnsi="Microsoft Sans Serif" w:cs="Microsoft Sans Serif"/>
          <w:b w:val="0"/>
          <w:i w:val="0"/>
          <w:color w:val="FF0000"/>
          <w:sz w:val="24"/>
          <w:szCs w:val="24"/>
        </w:rPr>
        <w:t xml:space="preserve"> </w:t>
      </w:r>
      <w:r w:rsidRPr="00A83C40">
        <w:rPr>
          <w:rFonts w:ascii="Microsoft Sans Serif" w:hAnsi="Microsoft Sans Serif" w:cs="Microsoft Sans Serif"/>
          <w:b w:val="0"/>
          <w:bCs w:val="0"/>
          <w:i w:val="0"/>
          <w:iCs w:val="0"/>
          <w:color w:val="auto"/>
          <w:sz w:val="24"/>
          <w:szCs w:val="24"/>
        </w:rPr>
        <w:t>requires that all optometrists or opticians engaged to deliver community services</w:t>
      </w:r>
      <w:r w:rsidRPr="00A83C40">
        <w:rPr>
          <w:rFonts w:ascii="Microsoft Sans Serif" w:hAnsi="Microsoft Sans Serif" w:cs="Microsoft Sans Serif"/>
          <w:b w:val="0"/>
          <w:i w:val="0"/>
          <w:color w:val="auto"/>
          <w:sz w:val="24"/>
          <w:szCs w:val="24"/>
        </w:rPr>
        <w:t xml:space="preserve"> have completed the training and accreditation the particular </w:t>
      </w:r>
      <w:r w:rsidRPr="00A83C40">
        <w:rPr>
          <w:rFonts w:ascii="Microsoft Sans Serif" w:hAnsi="Microsoft Sans Serif" w:cs="Microsoft Sans Serif"/>
          <w:b w:val="0"/>
          <w:i w:val="0"/>
          <w:color w:val="auto"/>
          <w:sz w:val="24"/>
          <w:szCs w:val="24"/>
        </w:rPr>
        <w:lastRenderedPageBreak/>
        <w:t xml:space="preserve">service requires. This may include attendance at peer discussion </w:t>
      </w:r>
      <w:proofErr w:type="gramStart"/>
      <w:r w:rsidRPr="00A83C40">
        <w:rPr>
          <w:rFonts w:ascii="Microsoft Sans Serif" w:hAnsi="Microsoft Sans Serif" w:cs="Microsoft Sans Serif"/>
          <w:b w:val="0"/>
          <w:i w:val="0"/>
          <w:color w:val="auto"/>
          <w:sz w:val="24"/>
          <w:szCs w:val="24"/>
        </w:rPr>
        <w:t>sessions, and</w:t>
      </w:r>
      <w:proofErr w:type="gramEnd"/>
      <w:r w:rsidRPr="00A83C40">
        <w:rPr>
          <w:rFonts w:ascii="Microsoft Sans Serif" w:hAnsi="Microsoft Sans Serif" w:cs="Microsoft Sans Serif"/>
          <w:b w:val="0"/>
          <w:i w:val="0"/>
          <w:color w:val="auto"/>
          <w:sz w:val="24"/>
          <w:szCs w:val="24"/>
        </w:rPr>
        <w:t xml:space="preserve"> will be verified through uploading of certification where appropriate.  </w:t>
      </w:r>
    </w:p>
    <w:p w14:paraId="04E1C544" w14:textId="77777777" w:rsidR="00A074A7" w:rsidRPr="00A83C40" w:rsidRDefault="00A074A7" w:rsidP="00A83C40">
      <w:pPr>
        <w:pStyle w:val="Resp"/>
        <w:spacing w:before="0" w:after="0" w:line="360" w:lineRule="auto"/>
        <w:jc w:val="left"/>
        <w:rPr>
          <w:rFonts w:ascii="Microsoft Sans Serif" w:hAnsi="Microsoft Sans Serif" w:cs="Microsoft Sans Serif"/>
          <w:i w:val="0"/>
          <w:color w:val="auto"/>
          <w:sz w:val="24"/>
          <w:szCs w:val="24"/>
        </w:rPr>
      </w:pPr>
    </w:p>
    <w:p w14:paraId="64597999"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r w:rsidRPr="00A83C40">
        <w:rPr>
          <w:rFonts w:ascii="Microsoft Sans Serif" w:hAnsi="Microsoft Sans Serif" w:cs="Microsoft Sans Serif"/>
          <w:b w:val="0"/>
          <w:i w:val="0"/>
          <w:color w:val="auto"/>
          <w:sz w:val="24"/>
          <w:szCs w:val="24"/>
        </w:rPr>
        <w:t>Optometrists can also participate in the College of Optometrists’ voluntary CPD scheme.</w:t>
      </w:r>
    </w:p>
    <w:p w14:paraId="579ACFC0"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p>
    <w:p w14:paraId="6920EB8A"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r w:rsidRPr="00A83C40">
        <w:rPr>
          <w:rFonts w:ascii="Microsoft Sans Serif" w:hAnsi="Microsoft Sans Serif" w:cs="Microsoft Sans Serif"/>
          <w:b w:val="0"/>
          <w:i w:val="0"/>
          <w:color w:val="auto"/>
          <w:sz w:val="24"/>
          <w:szCs w:val="24"/>
        </w:rPr>
        <w:t>The Company</w:t>
      </w:r>
      <w:r w:rsidRPr="00A83C40">
        <w:rPr>
          <w:rFonts w:ascii="Microsoft Sans Serif" w:hAnsi="Microsoft Sans Serif" w:cs="Microsoft Sans Serif"/>
          <w:b w:val="0"/>
          <w:i w:val="0"/>
          <w:color w:val="FF0000"/>
          <w:sz w:val="24"/>
          <w:szCs w:val="24"/>
        </w:rPr>
        <w:t xml:space="preserve"> </w:t>
      </w:r>
      <w:r w:rsidRPr="00A83C40">
        <w:rPr>
          <w:rFonts w:ascii="Microsoft Sans Serif" w:hAnsi="Microsoft Sans Serif" w:cs="Microsoft Sans Serif"/>
          <w:b w:val="0"/>
          <w:i w:val="0"/>
          <w:color w:val="auto"/>
          <w:sz w:val="24"/>
          <w:szCs w:val="24"/>
        </w:rPr>
        <w:t>will maintain a register or practitioners accredited to provide the community services.</w:t>
      </w:r>
    </w:p>
    <w:p w14:paraId="2EF8F177"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p>
    <w:p w14:paraId="1F541E07"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r w:rsidRPr="00A83C40">
        <w:rPr>
          <w:rFonts w:ascii="Microsoft Sans Serif" w:hAnsi="Microsoft Sans Serif" w:cs="Microsoft Sans Serif"/>
          <w:b w:val="0"/>
          <w:i w:val="0"/>
          <w:color w:val="auto"/>
          <w:sz w:val="24"/>
          <w:szCs w:val="24"/>
        </w:rPr>
        <w:t xml:space="preserve">The Company will, if requested by the commissioner, as soon as possible and no more than twenty days following a written request, provide evidence demonstrating that its practitioners are suitably qualified to deliver the service. </w:t>
      </w:r>
    </w:p>
    <w:p w14:paraId="7910A411" w14:textId="77777777" w:rsidR="00A074A7" w:rsidRPr="00A83C40" w:rsidRDefault="00A074A7" w:rsidP="00A83C40">
      <w:pPr>
        <w:pStyle w:val="Resp"/>
        <w:spacing w:before="0" w:after="0" w:line="360" w:lineRule="auto"/>
        <w:jc w:val="left"/>
        <w:rPr>
          <w:rFonts w:ascii="Microsoft Sans Serif" w:eastAsiaTheme="minorHAnsi" w:hAnsi="Microsoft Sans Serif" w:cs="Microsoft Sans Serif"/>
          <w:b w:val="0"/>
          <w:bCs w:val="0"/>
          <w:i w:val="0"/>
          <w:iCs w:val="0"/>
          <w:color w:val="auto"/>
          <w:sz w:val="24"/>
          <w:szCs w:val="24"/>
          <w:lang w:eastAsia="en-US"/>
        </w:rPr>
      </w:pPr>
    </w:p>
    <w:p w14:paraId="0E7322DB" w14:textId="77777777" w:rsidR="00A074A7" w:rsidRPr="00A83C40" w:rsidRDefault="00A074A7" w:rsidP="00A83C40">
      <w:pPr>
        <w:pStyle w:val="Resp"/>
        <w:spacing w:before="0" w:after="0" w:line="360" w:lineRule="auto"/>
        <w:jc w:val="left"/>
        <w:rPr>
          <w:rFonts w:ascii="Microsoft Sans Serif" w:hAnsi="Microsoft Sans Serif" w:cs="Microsoft Sans Serif"/>
          <w:i w:val="0"/>
          <w:color w:val="auto"/>
          <w:sz w:val="24"/>
          <w:szCs w:val="24"/>
        </w:rPr>
      </w:pPr>
      <w:r w:rsidRPr="00A83C40">
        <w:rPr>
          <w:rFonts w:ascii="Microsoft Sans Serif" w:hAnsi="Microsoft Sans Serif" w:cs="Microsoft Sans Serif"/>
          <w:b w:val="0"/>
          <w:i w:val="0"/>
          <w:color w:val="auto"/>
          <w:sz w:val="24"/>
          <w:szCs w:val="24"/>
        </w:rPr>
        <w:t>The Company will hold an information pack including accreditation, guidelines and pathway details.</w:t>
      </w:r>
      <w:r w:rsidRPr="00A83C40">
        <w:rPr>
          <w:rFonts w:ascii="Microsoft Sans Serif" w:hAnsi="Microsoft Sans Serif" w:cs="Microsoft Sans Serif"/>
          <w:b w:val="0"/>
          <w:i w:val="0"/>
          <w:color w:val="auto"/>
          <w:sz w:val="24"/>
          <w:szCs w:val="24"/>
        </w:rPr>
        <w:br/>
      </w:r>
    </w:p>
    <w:p w14:paraId="720CD6A4" w14:textId="77777777" w:rsidR="00A074A7" w:rsidRPr="00A83C40" w:rsidRDefault="00A074A7" w:rsidP="00A83C40">
      <w:pPr>
        <w:pStyle w:val="Resp"/>
        <w:spacing w:before="0" w:after="0" w:line="360" w:lineRule="auto"/>
        <w:jc w:val="left"/>
        <w:rPr>
          <w:rFonts w:ascii="Microsoft Sans Serif" w:hAnsi="Microsoft Sans Serif" w:cs="Microsoft Sans Serif"/>
          <w:i w:val="0"/>
          <w:color w:val="auto"/>
          <w:sz w:val="24"/>
          <w:szCs w:val="24"/>
        </w:rPr>
      </w:pPr>
      <w:r w:rsidRPr="00A83C40">
        <w:rPr>
          <w:rFonts w:ascii="Microsoft Sans Serif" w:hAnsi="Microsoft Sans Serif" w:cs="Microsoft Sans Serif"/>
          <w:i w:val="0"/>
          <w:color w:val="auto"/>
          <w:sz w:val="24"/>
          <w:szCs w:val="24"/>
        </w:rPr>
        <w:t>CPD for Ophthalmic Medical Practitioners and Ophthalmologists</w:t>
      </w:r>
    </w:p>
    <w:p w14:paraId="71933C6C"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p>
    <w:p w14:paraId="3881FC56"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FF0000"/>
          <w:sz w:val="24"/>
          <w:szCs w:val="24"/>
        </w:rPr>
      </w:pPr>
      <w:r w:rsidRPr="00A83C40">
        <w:rPr>
          <w:rFonts w:ascii="Microsoft Sans Serif" w:hAnsi="Microsoft Sans Serif" w:cs="Microsoft Sans Serif"/>
          <w:b w:val="0"/>
          <w:i w:val="0"/>
          <w:color w:val="FF0000"/>
          <w:sz w:val="24"/>
          <w:szCs w:val="24"/>
        </w:rPr>
        <w:t>[Information to be added if relevant to the service commissioned.]</w:t>
      </w:r>
    </w:p>
    <w:p w14:paraId="6DBA47E1" w14:textId="77777777" w:rsidR="00A074A7" w:rsidRPr="00A83C40" w:rsidRDefault="00A074A7" w:rsidP="00A83C40">
      <w:pPr>
        <w:pStyle w:val="Resp"/>
        <w:spacing w:before="0" w:after="0" w:line="360" w:lineRule="auto"/>
        <w:jc w:val="left"/>
        <w:rPr>
          <w:rFonts w:ascii="Microsoft Sans Serif" w:hAnsi="Microsoft Sans Serif" w:cs="Microsoft Sans Serif"/>
          <w:b w:val="0"/>
          <w:i w:val="0"/>
          <w:color w:val="auto"/>
          <w:sz w:val="24"/>
          <w:szCs w:val="24"/>
        </w:rPr>
      </w:pPr>
    </w:p>
    <w:p w14:paraId="1E647E5F" w14:textId="77777777" w:rsidR="00A074A7" w:rsidRPr="00A83C40" w:rsidRDefault="00A074A7" w:rsidP="00A83C40">
      <w:pPr>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w:t>
      </w:r>
      <w:r w:rsidRPr="00A83C40">
        <w:rPr>
          <w:rFonts w:ascii="Microsoft Sans Serif" w:hAnsi="Microsoft Sans Serif" w:cs="Microsoft Sans Serif"/>
          <w:color w:val="FF0000"/>
          <w:sz w:val="24"/>
          <w:szCs w:val="24"/>
        </w:rPr>
        <w:t xml:space="preserve"> </w:t>
      </w:r>
      <w:r w:rsidRPr="00A83C40">
        <w:rPr>
          <w:rFonts w:ascii="Microsoft Sans Serif" w:hAnsi="Microsoft Sans Serif" w:cs="Microsoft Sans Serif"/>
          <w:sz w:val="24"/>
          <w:szCs w:val="24"/>
        </w:rPr>
        <w:t>reserves the right to remove a practitioner from the register of accredited staff practitioners if he/she does not meet the accreditation criteria, including the mandatory CET or CPD requirements required for their profession.</w:t>
      </w:r>
    </w:p>
    <w:p w14:paraId="1050D144" w14:textId="77777777" w:rsidR="00A074A7" w:rsidRPr="00A83C40" w:rsidRDefault="00A074A7" w:rsidP="00A83C40">
      <w:pPr>
        <w:adjustRightInd w:val="0"/>
        <w:spacing w:after="0" w:line="360" w:lineRule="auto"/>
        <w:rPr>
          <w:rFonts w:ascii="Microsoft Sans Serif" w:hAnsi="Microsoft Sans Serif" w:cs="Microsoft Sans Serif"/>
          <w:sz w:val="24"/>
          <w:szCs w:val="24"/>
        </w:rPr>
      </w:pPr>
    </w:p>
    <w:p w14:paraId="0778CD83" w14:textId="361896DA" w:rsidR="00A074A7" w:rsidRPr="00A83C40" w:rsidRDefault="00A074A7" w:rsidP="00A83C40">
      <w:pPr>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work with Local Education and Training Boards and Health Education England to understand local workforce and healthcare requirements, local education and training needs and plan provision where applicable.</w:t>
      </w:r>
    </w:p>
    <w:p w14:paraId="4070C9B8" w14:textId="685FE6EF" w:rsidR="00A074A7" w:rsidRPr="00A83C40" w:rsidRDefault="00A074A7" w:rsidP="00A83C40">
      <w:pPr>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br/>
      </w:r>
    </w:p>
    <w:p w14:paraId="41F77B59" w14:textId="77777777" w:rsidR="00A074A7" w:rsidRPr="00A83C40" w:rsidRDefault="00A074A7" w:rsidP="00A83C40">
      <w:pPr>
        <w:spacing w:after="0" w:line="360" w:lineRule="auto"/>
        <w:ind w:right="108"/>
        <w:textAlignment w:val="baseline"/>
        <w:rPr>
          <w:rFonts w:ascii="Microsoft Sans Serif" w:hAnsi="Microsoft Sans Serif" w:cs="Microsoft Sans Serif"/>
          <w:sz w:val="24"/>
          <w:szCs w:val="24"/>
        </w:rPr>
      </w:pPr>
    </w:p>
    <w:p w14:paraId="4E43E790" w14:textId="77777777" w:rsidR="00A074A7" w:rsidRPr="00A83C40" w:rsidRDefault="00A074A7" w:rsidP="00A83C40">
      <w:pPr>
        <w:spacing w:after="0" w:line="360" w:lineRule="auto"/>
        <w:rPr>
          <w:rFonts w:ascii="Microsoft Sans Serif" w:hAnsi="Microsoft Sans Serif" w:cs="Microsoft Sans Serif"/>
          <w:sz w:val="24"/>
          <w:szCs w:val="24"/>
        </w:rPr>
      </w:pPr>
    </w:p>
    <w:p w14:paraId="1E175E2D" w14:textId="77777777" w:rsidR="00A074A7" w:rsidRPr="00A83C40" w:rsidRDefault="00A074A7" w:rsidP="00A83C40">
      <w:pPr>
        <w:spacing w:before="107" w:after="213" w:line="360" w:lineRule="auto"/>
        <w:ind w:right="108"/>
        <w:textAlignment w:val="baseline"/>
        <w:rPr>
          <w:rFonts w:ascii="Microsoft Sans Serif" w:hAnsi="Microsoft Sans Serif" w:cs="Microsoft Sans Serif"/>
          <w:color w:val="000000"/>
          <w:sz w:val="24"/>
          <w:szCs w:val="24"/>
        </w:rPr>
      </w:pPr>
    </w:p>
    <w:p w14:paraId="0184962E" w14:textId="77777777" w:rsidR="000D5836" w:rsidRPr="00A83C40" w:rsidRDefault="000D5836" w:rsidP="00A83C40">
      <w:pPr>
        <w:spacing w:after="0" w:line="360" w:lineRule="auto"/>
        <w:rPr>
          <w:rFonts w:ascii="Microsoft Sans Serif" w:hAnsi="Microsoft Sans Serif" w:cs="Microsoft Sans Serif"/>
          <w:sz w:val="24"/>
          <w:szCs w:val="24"/>
        </w:rPr>
      </w:pPr>
    </w:p>
    <w:p w14:paraId="56820E2B" w14:textId="77777777" w:rsidR="000D5836" w:rsidRPr="00A83C40" w:rsidRDefault="000D5836" w:rsidP="00A83C40">
      <w:pPr>
        <w:spacing w:after="0" w:line="360" w:lineRule="auto"/>
        <w:rPr>
          <w:rFonts w:ascii="Microsoft Sans Serif" w:hAnsi="Microsoft Sans Serif" w:cs="Microsoft Sans Serif"/>
          <w:sz w:val="24"/>
          <w:szCs w:val="24"/>
        </w:rPr>
      </w:pPr>
    </w:p>
    <w:p w14:paraId="58646D7B" w14:textId="3EFC8390" w:rsidR="00CF19FD" w:rsidRPr="00A83C40" w:rsidRDefault="000D5836" w:rsidP="00A83C40">
      <w:pPr>
        <w:spacing w:after="0" w:line="360" w:lineRule="auto"/>
        <w:rPr>
          <w:rFonts w:ascii="Microsoft Sans Serif" w:hAnsi="Microsoft Sans Serif" w:cs="Microsoft Sans Serif"/>
          <w:b/>
          <w:sz w:val="32"/>
          <w:szCs w:val="32"/>
        </w:rPr>
      </w:pPr>
      <w:r w:rsidRPr="00A83C40">
        <w:rPr>
          <w:rFonts w:ascii="Microsoft Sans Serif" w:hAnsi="Microsoft Sans Serif" w:cs="Microsoft Sans Serif"/>
          <w:b/>
          <w:sz w:val="32"/>
          <w:szCs w:val="32"/>
        </w:rPr>
        <w:lastRenderedPageBreak/>
        <w:t>Appendix 2</w:t>
      </w:r>
      <w:r w:rsidR="00745B49" w:rsidRPr="00A83C40">
        <w:rPr>
          <w:rFonts w:ascii="Microsoft Sans Serif" w:hAnsi="Microsoft Sans Serif" w:cs="Microsoft Sans Serif"/>
          <w:b/>
          <w:sz w:val="32"/>
          <w:szCs w:val="32"/>
        </w:rPr>
        <w:br/>
      </w:r>
    </w:p>
    <w:p w14:paraId="1FC8EC04" w14:textId="77777777" w:rsidR="00CF19FD" w:rsidRPr="00A83C40" w:rsidRDefault="00CF19FD" w:rsidP="00A83C40">
      <w:pPr>
        <w:spacing w:after="0" w:line="360" w:lineRule="auto"/>
        <w:jc w:val="center"/>
        <w:rPr>
          <w:rFonts w:ascii="Microsoft Sans Serif" w:eastAsia="Times New Roman" w:hAnsi="Microsoft Sans Serif" w:cs="Microsoft Sans Serif"/>
          <w:b/>
          <w:bCs/>
          <w:color w:val="000000" w:themeColor="text1"/>
          <w:sz w:val="32"/>
          <w:szCs w:val="32"/>
        </w:rPr>
      </w:pPr>
      <w:r w:rsidRPr="00A83C40">
        <w:rPr>
          <w:rFonts w:ascii="Microsoft Sans Serif" w:eastAsia="Times New Roman" w:hAnsi="Microsoft Sans Serif" w:cs="Microsoft Sans Serif"/>
          <w:b/>
          <w:bCs/>
          <w:color w:val="000000" w:themeColor="text1"/>
          <w:sz w:val="32"/>
          <w:szCs w:val="32"/>
        </w:rPr>
        <w:t>Optometrists’ Formulary –</w:t>
      </w:r>
      <w:r w:rsidRPr="00A83C40">
        <w:rPr>
          <w:rFonts w:ascii="Microsoft Sans Serif" w:eastAsia="Times New Roman" w:hAnsi="Microsoft Sans Serif" w:cs="Microsoft Sans Serif"/>
          <w:b/>
          <w:bCs/>
          <w:sz w:val="32"/>
          <w:szCs w:val="32"/>
        </w:rPr>
        <w:t xml:space="preserve"> </w:t>
      </w:r>
      <w:r w:rsidRPr="00A83C40">
        <w:rPr>
          <w:rFonts w:ascii="Microsoft Sans Serif" w:hAnsi="Microsoft Sans Serif" w:cs="Microsoft Sans Serif"/>
          <w:b/>
          <w:iCs/>
          <w:sz w:val="32"/>
          <w:szCs w:val="32"/>
        </w:rPr>
        <w:t>Community Optometry S</w:t>
      </w:r>
      <w:r w:rsidRPr="00A83C40">
        <w:rPr>
          <w:rFonts w:ascii="Microsoft Sans Serif" w:eastAsia="Times New Roman" w:hAnsi="Microsoft Sans Serif" w:cs="Microsoft Sans Serif"/>
          <w:b/>
          <w:bCs/>
          <w:sz w:val="32"/>
          <w:szCs w:val="32"/>
        </w:rPr>
        <w:t>er</w:t>
      </w:r>
      <w:r w:rsidRPr="00A83C40">
        <w:rPr>
          <w:rFonts w:ascii="Microsoft Sans Serif" w:eastAsia="Times New Roman" w:hAnsi="Microsoft Sans Serif" w:cs="Microsoft Sans Serif"/>
          <w:b/>
          <w:bCs/>
          <w:color w:val="000000" w:themeColor="text1"/>
          <w:sz w:val="32"/>
          <w:szCs w:val="32"/>
        </w:rPr>
        <w:t>vice</w:t>
      </w:r>
    </w:p>
    <w:p w14:paraId="7A13113E" w14:textId="77777777" w:rsidR="00CF19FD" w:rsidRPr="00A83C40" w:rsidRDefault="00CF19FD" w:rsidP="00A83C40">
      <w:pPr>
        <w:spacing w:after="0" w:line="360" w:lineRule="auto"/>
        <w:jc w:val="center"/>
        <w:rPr>
          <w:rFonts w:ascii="Microsoft Sans Serif" w:hAnsi="Microsoft Sans Serif" w:cs="Microsoft Sans Serif"/>
          <w:b/>
          <w:sz w:val="24"/>
          <w:szCs w:val="24"/>
        </w:rPr>
      </w:pPr>
    </w:p>
    <w:p w14:paraId="488975C7" w14:textId="77777777" w:rsidR="00CF19FD" w:rsidRPr="00A83C40" w:rsidRDefault="00CF19FD" w:rsidP="00A83C40">
      <w:pPr>
        <w:spacing w:after="0" w:line="360" w:lineRule="auto"/>
        <w:ind w:left="-426"/>
        <w:rPr>
          <w:rStyle w:val="apple-style-span"/>
          <w:rFonts w:ascii="Microsoft Sans Serif" w:hAnsi="Microsoft Sans Serif" w:cs="Microsoft Sans Serif"/>
          <w:color w:val="000000" w:themeColor="text1"/>
          <w:sz w:val="24"/>
          <w:szCs w:val="24"/>
        </w:rPr>
      </w:pPr>
      <w:r w:rsidRPr="00A83C40">
        <w:rPr>
          <w:rStyle w:val="apple-style-span"/>
          <w:rFonts w:ascii="Microsoft Sans Serif" w:hAnsi="Microsoft Sans Serif" w:cs="Microsoft Sans Serif"/>
          <w:color w:val="000000" w:themeColor="text1"/>
          <w:sz w:val="24"/>
          <w:szCs w:val="24"/>
        </w:rPr>
        <w:t xml:space="preserve">This is </w:t>
      </w:r>
      <w:r w:rsidRPr="00A83C40">
        <w:rPr>
          <w:rFonts w:ascii="Microsoft Sans Serif" w:hAnsi="Microsoft Sans Serif" w:cs="Microsoft Sans Serif"/>
          <w:iCs/>
          <w:color w:val="000000" w:themeColor="text1"/>
          <w:sz w:val="24"/>
          <w:szCs w:val="24"/>
        </w:rPr>
        <w:t>the Company’s</w:t>
      </w:r>
      <w:r w:rsidRPr="00A83C40">
        <w:rPr>
          <w:rStyle w:val="apple-converted-space"/>
          <w:rFonts w:ascii="Microsoft Sans Serif" w:hAnsi="Microsoft Sans Serif" w:cs="Microsoft Sans Serif"/>
          <w:color w:val="000000" w:themeColor="text1"/>
          <w:sz w:val="24"/>
          <w:szCs w:val="24"/>
        </w:rPr>
        <w:t> </w:t>
      </w:r>
      <w:r w:rsidRPr="004418C1">
        <w:rPr>
          <w:rStyle w:val="Emphasis"/>
          <w:rFonts w:ascii="Microsoft Sans Serif" w:hAnsi="Microsoft Sans Serif" w:cs="Microsoft Sans Serif"/>
          <w:bCs/>
          <w:i w:val="0"/>
          <w:iCs w:val="0"/>
          <w:color w:val="000000" w:themeColor="text1"/>
          <w:sz w:val="24"/>
          <w:szCs w:val="24"/>
        </w:rPr>
        <w:t>optometrists</w:t>
      </w:r>
      <w:r w:rsidRPr="004418C1">
        <w:rPr>
          <w:rStyle w:val="apple-style-span"/>
          <w:rFonts w:ascii="Microsoft Sans Serif" w:hAnsi="Microsoft Sans Serif" w:cs="Microsoft Sans Serif"/>
          <w:i/>
          <w:iCs/>
          <w:color w:val="000000" w:themeColor="text1"/>
          <w:sz w:val="24"/>
          <w:szCs w:val="24"/>
        </w:rPr>
        <w:t>'</w:t>
      </w:r>
      <w:r w:rsidRPr="004418C1">
        <w:rPr>
          <w:rStyle w:val="apple-converted-space"/>
          <w:rFonts w:ascii="Microsoft Sans Serif" w:hAnsi="Microsoft Sans Serif" w:cs="Microsoft Sans Serif"/>
          <w:i/>
          <w:iCs/>
          <w:color w:val="000000" w:themeColor="text1"/>
          <w:sz w:val="24"/>
          <w:szCs w:val="24"/>
        </w:rPr>
        <w:t> </w:t>
      </w:r>
      <w:r w:rsidRPr="004418C1">
        <w:rPr>
          <w:rStyle w:val="Emphasis"/>
          <w:rFonts w:ascii="Microsoft Sans Serif" w:hAnsi="Microsoft Sans Serif" w:cs="Microsoft Sans Serif"/>
          <w:bCs/>
          <w:i w:val="0"/>
          <w:iCs w:val="0"/>
          <w:color w:val="000000" w:themeColor="text1"/>
          <w:sz w:val="24"/>
          <w:szCs w:val="24"/>
        </w:rPr>
        <w:t>formulary</w:t>
      </w:r>
      <w:r w:rsidRPr="00A83C40">
        <w:rPr>
          <w:rStyle w:val="apple-converted-space"/>
          <w:rFonts w:ascii="Microsoft Sans Serif" w:hAnsi="Microsoft Sans Serif" w:cs="Microsoft Sans Serif"/>
          <w:color w:val="000000" w:themeColor="text1"/>
          <w:sz w:val="24"/>
          <w:szCs w:val="24"/>
        </w:rPr>
        <w:t xml:space="preserve"> for the service </w:t>
      </w:r>
      <w:r w:rsidRPr="00A83C40">
        <w:rPr>
          <w:rStyle w:val="apple-style-span"/>
          <w:rFonts w:ascii="Microsoft Sans Serif" w:hAnsi="Microsoft Sans Serif" w:cs="Microsoft Sans Serif"/>
          <w:color w:val="000000" w:themeColor="text1"/>
          <w:sz w:val="24"/>
          <w:szCs w:val="24"/>
        </w:rPr>
        <w:t>consisting of prescribing information for drugs relevant to this service:</w:t>
      </w:r>
      <w:r w:rsidRPr="00A83C40">
        <w:rPr>
          <w:rStyle w:val="apple-style-span"/>
          <w:rFonts w:ascii="Microsoft Sans Serif" w:hAnsi="Microsoft Sans Serif" w:cs="Microsoft Sans Serif"/>
          <w:color w:val="000000" w:themeColor="text1"/>
          <w:sz w:val="24"/>
          <w:szCs w:val="24"/>
        </w:rPr>
        <w:br/>
      </w:r>
    </w:p>
    <w:tbl>
      <w:tblPr>
        <w:tblStyle w:val="TableGrid"/>
        <w:tblW w:w="0" w:type="auto"/>
        <w:tblLook w:val="04A0" w:firstRow="1" w:lastRow="0" w:firstColumn="1" w:lastColumn="0" w:noHBand="0" w:noVBand="1"/>
      </w:tblPr>
      <w:tblGrid>
        <w:gridCol w:w="2290"/>
        <w:gridCol w:w="1794"/>
        <w:gridCol w:w="1744"/>
        <w:gridCol w:w="1573"/>
        <w:gridCol w:w="1795"/>
      </w:tblGrid>
      <w:tr w:rsidR="00CF19FD" w:rsidRPr="00A83C40" w14:paraId="00CE5696" w14:textId="77777777" w:rsidTr="00A83C40">
        <w:tc>
          <w:tcPr>
            <w:tcW w:w="2290" w:type="dxa"/>
            <w:shd w:val="clear" w:color="auto" w:fill="E5DFEC" w:themeFill="accent4" w:themeFillTint="33"/>
          </w:tcPr>
          <w:p w14:paraId="5C782FAE" w14:textId="77777777" w:rsidR="00CF19FD" w:rsidRPr="00A83C40" w:rsidRDefault="00CF19FD" w:rsidP="00A83C40">
            <w:pPr>
              <w:spacing w:line="360" w:lineRule="auto"/>
              <w:rPr>
                <w:rFonts w:ascii="Microsoft Sans Serif" w:hAnsi="Microsoft Sans Serif" w:cs="Microsoft Sans Serif"/>
                <w:b/>
                <w:bCs/>
                <w:color w:val="000000" w:themeColor="text1"/>
                <w:sz w:val="24"/>
                <w:szCs w:val="24"/>
              </w:rPr>
            </w:pPr>
            <w:r w:rsidRPr="00A83C40">
              <w:rPr>
                <w:rFonts w:ascii="Microsoft Sans Serif" w:hAnsi="Microsoft Sans Serif" w:cs="Microsoft Sans Serif"/>
                <w:b/>
                <w:bCs/>
                <w:color w:val="000000" w:themeColor="text1"/>
                <w:sz w:val="24"/>
                <w:szCs w:val="24"/>
              </w:rPr>
              <w:t>Drug Name</w:t>
            </w:r>
          </w:p>
          <w:p w14:paraId="09C9FEA1"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4" w:type="dxa"/>
            <w:shd w:val="clear" w:color="auto" w:fill="E5DFEC" w:themeFill="accent4" w:themeFillTint="33"/>
          </w:tcPr>
          <w:p w14:paraId="253A26DB" w14:textId="77777777" w:rsidR="00CF19FD" w:rsidRPr="00A83C40" w:rsidRDefault="00CF19FD" w:rsidP="00A83C40">
            <w:pPr>
              <w:spacing w:line="360" w:lineRule="auto"/>
              <w:rPr>
                <w:rFonts w:ascii="Microsoft Sans Serif" w:hAnsi="Microsoft Sans Serif" w:cs="Microsoft Sans Serif"/>
                <w:b/>
                <w:bCs/>
                <w:color w:val="000000" w:themeColor="text1"/>
                <w:sz w:val="24"/>
                <w:szCs w:val="24"/>
              </w:rPr>
            </w:pPr>
            <w:r w:rsidRPr="00A83C40">
              <w:rPr>
                <w:rFonts w:ascii="Microsoft Sans Serif" w:hAnsi="Microsoft Sans Serif" w:cs="Microsoft Sans Serif"/>
                <w:b/>
                <w:bCs/>
                <w:color w:val="000000" w:themeColor="text1"/>
                <w:sz w:val="24"/>
                <w:szCs w:val="24"/>
              </w:rPr>
              <w:t>Legal Classification</w:t>
            </w:r>
          </w:p>
        </w:tc>
        <w:tc>
          <w:tcPr>
            <w:tcW w:w="1744" w:type="dxa"/>
            <w:shd w:val="clear" w:color="auto" w:fill="E5DFEC" w:themeFill="accent4" w:themeFillTint="33"/>
          </w:tcPr>
          <w:p w14:paraId="42F15429" w14:textId="77777777" w:rsidR="00CF19FD" w:rsidRPr="00A83C40" w:rsidRDefault="00CF19FD" w:rsidP="00A83C40">
            <w:pPr>
              <w:spacing w:line="360" w:lineRule="auto"/>
              <w:rPr>
                <w:rFonts w:ascii="Microsoft Sans Serif" w:hAnsi="Microsoft Sans Serif" w:cs="Microsoft Sans Serif"/>
                <w:b/>
                <w:bCs/>
                <w:color w:val="000000" w:themeColor="text1"/>
                <w:sz w:val="24"/>
                <w:szCs w:val="24"/>
              </w:rPr>
            </w:pPr>
            <w:r w:rsidRPr="00A83C40">
              <w:rPr>
                <w:rFonts w:ascii="Microsoft Sans Serif" w:hAnsi="Microsoft Sans Serif" w:cs="Microsoft Sans Serif"/>
                <w:b/>
                <w:bCs/>
                <w:color w:val="000000" w:themeColor="text1"/>
                <w:sz w:val="24"/>
                <w:szCs w:val="24"/>
              </w:rPr>
              <w:t>Available preparation</w:t>
            </w:r>
          </w:p>
        </w:tc>
        <w:tc>
          <w:tcPr>
            <w:tcW w:w="1573" w:type="dxa"/>
            <w:shd w:val="clear" w:color="auto" w:fill="E5DFEC" w:themeFill="accent4" w:themeFillTint="33"/>
          </w:tcPr>
          <w:p w14:paraId="3F367000" w14:textId="77777777" w:rsidR="00CF19FD" w:rsidRPr="00A83C40" w:rsidRDefault="00CF19FD" w:rsidP="00A83C40">
            <w:pPr>
              <w:spacing w:line="360" w:lineRule="auto"/>
              <w:rPr>
                <w:rFonts w:ascii="Microsoft Sans Serif" w:hAnsi="Microsoft Sans Serif" w:cs="Microsoft Sans Serif"/>
                <w:b/>
                <w:bCs/>
                <w:color w:val="000000" w:themeColor="text1"/>
                <w:sz w:val="24"/>
                <w:szCs w:val="24"/>
              </w:rPr>
            </w:pPr>
            <w:r w:rsidRPr="00A83C40">
              <w:rPr>
                <w:rFonts w:ascii="Microsoft Sans Serif" w:hAnsi="Microsoft Sans Serif" w:cs="Microsoft Sans Serif"/>
                <w:b/>
                <w:bCs/>
                <w:color w:val="000000" w:themeColor="text1"/>
                <w:sz w:val="24"/>
                <w:szCs w:val="24"/>
              </w:rPr>
              <w:t>Drug type</w:t>
            </w:r>
          </w:p>
          <w:p w14:paraId="2673984D"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5" w:type="dxa"/>
            <w:shd w:val="clear" w:color="auto" w:fill="E5DFEC" w:themeFill="accent4" w:themeFillTint="33"/>
          </w:tcPr>
          <w:p w14:paraId="3BA695D1" w14:textId="77777777" w:rsidR="00CF19FD" w:rsidRPr="00A83C40" w:rsidRDefault="00CF19FD" w:rsidP="00A83C40">
            <w:pPr>
              <w:spacing w:line="360" w:lineRule="auto"/>
              <w:rPr>
                <w:rFonts w:ascii="Microsoft Sans Serif" w:hAnsi="Microsoft Sans Serif" w:cs="Microsoft Sans Serif"/>
                <w:b/>
                <w:bCs/>
                <w:color w:val="000000" w:themeColor="text1"/>
                <w:sz w:val="24"/>
                <w:szCs w:val="24"/>
              </w:rPr>
            </w:pPr>
            <w:r w:rsidRPr="00A83C40">
              <w:rPr>
                <w:rFonts w:ascii="Microsoft Sans Serif" w:hAnsi="Microsoft Sans Serif" w:cs="Microsoft Sans Serif"/>
                <w:b/>
                <w:bCs/>
                <w:color w:val="000000" w:themeColor="text1"/>
                <w:sz w:val="24"/>
                <w:szCs w:val="24"/>
              </w:rPr>
              <w:t>Drug Classification</w:t>
            </w:r>
          </w:p>
        </w:tc>
      </w:tr>
      <w:tr w:rsidR="00CF19FD" w:rsidRPr="00A83C40" w14:paraId="433BAE8C" w14:textId="77777777" w:rsidTr="00A83C40">
        <w:tc>
          <w:tcPr>
            <w:tcW w:w="2290" w:type="dxa"/>
          </w:tcPr>
          <w:p w14:paraId="06DC5BF0"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4EBFB671"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2BC6F17E"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0A2B483E"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397F215B"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4" w:type="dxa"/>
          </w:tcPr>
          <w:p w14:paraId="5D2F67B0"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44" w:type="dxa"/>
          </w:tcPr>
          <w:p w14:paraId="7EA9BDA6"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573" w:type="dxa"/>
          </w:tcPr>
          <w:p w14:paraId="50DD8D07"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5" w:type="dxa"/>
          </w:tcPr>
          <w:p w14:paraId="5E782BF8"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r>
      <w:tr w:rsidR="00CF19FD" w:rsidRPr="00A83C40" w14:paraId="5EC69F8E" w14:textId="77777777" w:rsidTr="00A83C40">
        <w:tc>
          <w:tcPr>
            <w:tcW w:w="2290" w:type="dxa"/>
          </w:tcPr>
          <w:p w14:paraId="63A40873"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26E50A95"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3BD3B1B3"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4354E303"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2A95D2C4"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4" w:type="dxa"/>
          </w:tcPr>
          <w:p w14:paraId="50C37987"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44" w:type="dxa"/>
          </w:tcPr>
          <w:p w14:paraId="7619FF17"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573" w:type="dxa"/>
          </w:tcPr>
          <w:p w14:paraId="5E5C0765"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5" w:type="dxa"/>
          </w:tcPr>
          <w:p w14:paraId="0B949938"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r>
      <w:tr w:rsidR="00CF19FD" w:rsidRPr="00A83C40" w14:paraId="725AF8E1" w14:textId="77777777" w:rsidTr="00A83C40">
        <w:tc>
          <w:tcPr>
            <w:tcW w:w="2290" w:type="dxa"/>
          </w:tcPr>
          <w:p w14:paraId="04E3FCDB"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3968111C"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686537CF"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0E1AFBD6"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3C3BE8FB"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4" w:type="dxa"/>
          </w:tcPr>
          <w:p w14:paraId="6165AD6A"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44" w:type="dxa"/>
          </w:tcPr>
          <w:p w14:paraId="14BA993F"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573" w:type="dxa"/>
          </w:tcPr>
          <w:p w14:paraId="5595C247"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5" w:type="dxa"/>
          </w:tcPr>
          <w:p w14:paraId="6D4B0711"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r>
      <w:tr w:rsidR="00CF19FD" w:rsidRPr="00A83C40" w14:paraId="398358EC" w14:textId="77777777" w:rsidTr="00A83C40">
        <w:tc>
          <w:tcPr>
            <w:tcW w:w="2290" w:type="dxa"/>
          </w:tcPr>
          <w:p w14:paraId="270ACA8C"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64092B9B"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4EDAD5D7"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3C4A6E99"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p w14:paraId="0E81C717"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4" w:type="dxa"/>
          </w:tcPr>
          <w:p w14:paraId="23BF793A"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44" w:type="dxa"/>
          </w:tcPr>
          <w:p w14:paraId="039A5E92"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573" w:type="dxa"/>
          </w:tcPr>
          <w:p w14:paraId="542AB8DE"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c>
          <w:tcPr>
            <w:tcW w:w="1795" w:type="dxa"/>
          </w:tcPr>
          <w:p w14:paraId="0602EE79" w14:textId="77777777" w:rsidR="00CF19FD" w:rsidRPr="00A83C40" w:rsidRDefault="00CF19FD" w:rsidP="00A83C40">
            <w:pPr>
              <w:spacing w:line="360" w:lineRule="auto"/>
              <w:rPr>
                <w:rFonts w:ascii="Microsoft Sans Serif" w:hAnsi="Microsoft Sans Serif" w:cs="Microsoft Sans Serif"/>
                <w:color w:val="000000" w:themeColor="text1"/>
                <w:sz w:val="24"/>
                <w:szCs w:val="24"/>
              </w:rPr>
            </w:pPr>
          </w:p>
        </w:tc>
      </w:tr>
    </w:tbl>
    <w:p w14:paraId="396CF515" w14:textId="37A79E89" w:rsidR="00A074A7" w:rsidRDefault="00A074A7" w:rsidP="00A83C40">
      <w:pPr>
        <w:spacing w:after="0" w:line="360" w:lineRule="auto"/>
        <w:rPr>
          <w:rFonts w:ascii="Microsoft Sans Serif" w:hAnsi="Microsoft Sans Serif" w:cs="Microsoft Sans Serif"/>
          <w:b/>
          <w:color w:val="000000" w:themeColor="text1"/>
          <w:sz w:val="24"/>
          <w:szCs w:val="24"/>
        </w:rPr>
      </w:pPr>
    </w:p>
    <w:p w14:paraId="3479CB48" w14:textId="3F785702" w:rsidR="00A83C40" w:rsidRDefault="00A83C40" w:rsidP="00A83C40">
      <w:pPr>
        <w:spacing w:after="0" w:line="360" w:lineRule="auto"/>
        <w:rPr>
          <w:rFonts w:ascii="Microsoft Sans Serif" w:hAnsi="Microsoft Sans Serif" w:cs="Microsoft Sans Serif"/>
          <w:b/>
          <w:color w:val="000000" w:themeColor="text1"/>
          <w:sz w:val="24"/>
          <w:szCs w:val="24"/>
        </w:rPr>
      </w:pPr>
    </w:p>
    <w:p w14:paraId="06AEB701" w14:textId="77777777" w:rsidR="00A83C40" w:rsidRPr="00A83C40" w:rsidRDefault="00A83C40" w:rsidP="00A83C40">
      <w:pPr>
        <w:spacing w:after="0" w:line="360" w:lineRule="auto"/>
        <w:rPr>
          <w:rFonts w:ascii="Microsoft Sans Serif" w:hAnsi="Microsoft Sans Serif" w:cs="Microsoft Sans Serif"/>
          <w:b/>
          <w:color w:val="000000" w:themeColor="text1"/>
          <w:sz w:val="32"/>
          <w:szCs w:val="32"/>
        </w:rPr>
      </w:pPr>
    </w:p>
    <w:p w14:paraId="26E74A35" w14:textId="77AF5B94" w:rsidR="009C5BFB" w:rsidRPr="00A83C40" w:rsidRDefault="008D22E4" w:rsidP="00A83C40">
      <w:pPr>
        <w:spacing w:after="0" w:line="360" w:lineRule="auto"/>
        <w:rPr>
          <w:rFonts w:ascii="Microsoft Sans Serif" w:hAnsi="Microsoft Sans Serif" w:cs="Microsoft Sans Serif"/>
          <w:b/>
          <w:color w:val="FF0000"/>
          <w:sz w:val="32"/>
          <w:szCs w:val="32"/>
        </w:rPr>
      </w:pPr>
      <w:r w:rsidRPr="00A83C40">
        <w:rPr>
          <w:rFonts w:ascii="Microsoft Sans Serif" w:hAnsi="Microsoft Sans Serif" w:cs="Microsoft Sans Serif"/>
          <w:b/>
          <w:color w:val="000000" w:themeColor="text1"/>
          <w:sz w:val="32"/>
          <w:szCs w:val="32"/>
        </w:rPr>
        <w:lastRenderedPageBreak/>
        <w:t>Appendix 3</w:t>
      </w:r>
      <w:r w:rsidR="00745B49" w:rsidRPr="00A83C40">
        <w:rPr>
          <w:rFonts w:ascii="Microsoft Sans Serif" w:hAnsi="Microsoft Sans Serif" w:cs="Microsoft Sans Serif"/>
          <w:b/>
          <w:color w:val="000000" w:themeColor="text1"/>
          <w:sz w:val="32"/>
          <w:szCs w:val="32"/>
        </w:rPr>
        <w:br/>
      </w:r>
    </w:p>
    <w:p w14:paraId="0671F7A4" w14:textId="77777777" w:rsidR="002557C7" w:rsidRPr="00A83C40" w:rsidRDefault="002557C7" w:rsidP="00A83C40">
      <w:pPr>
        <w:spacing w:after="0" w:line="360" w:lineRule="auto"/>
        <w:jc w:val="center"/>
        <w:rPr>
          <w:rFonts w:ascii="Microsoft Sans Serif" w:hAnsi="Microsoft Sans Serif" w:cs="Microsoft Sans Serif"/>
          <w:b/>
          <w:sz w:val="32"/>
          <w:szCs w:val="32"/>
        </w:rPr>
      </w:pPr>
      <w:r w:rsidRPr="00A83C40">
        <w:rPr>
          <w:rFonts w:ascii="Microsoft Sans Serif" w:hAnsi="Microsoft Sans Serif" w:cs="Microsoft Sans Serif"/>
          <w:b/>
          <w:color w:val="000000" w:themeColor="text1"/>
          <w:sz w:val="32"/>
          <w:szCs w:val="32"/>
        </w:rPr>
        <w:t xml:space="preserve">Infection Control Policy and </w:t>
      </w:r>
      <w:r w:rsidRPr="00A83C40">
        <w:rPr>
          <w:rFonts w:ascii="Microsoft Sans Serif" w:hAnsi="Microsoft Sans Serif" w:cs="Microsoft Sans Serif"/>
          <w:b/>
          <w:sz w:val="32"/>
          <w:szCs w:val="32"/>
        </w:rPr>
        <w:t>Health Care Associated Infection Reduction Plan</w:t>
      </w:r>
    </w:p>
    <w:p w14:paraId="5D3610E3" w14:textId="77777777" w:rsidR="002557C7" w:rsidRPr="00A83C40" w:rsidRDefault="002557C7" w:rsidP="00A83C40">
      <w:pPr>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br/>
      </w:r>
      <w:r w:rsidRPr="00A83C40">
        <w:rPr>
          <w:rFonts w:ascii="Microsoft Sans Serif" w:hAnsi="Microsoft Sans Serif" w:cs="Microsoft Sans Serif"/>
          <w:color w:val="000000" w:themeColor="text1"/>
          <w:sz w:val="24"/>
          <w:szCs w:val="24"/>
        </w:rPr>
        <w:t>The Company is committed to reducing minimising the possibility of health care associated infection.</w:t>
      </w:r>
      <w:r w:rsidRPr="00A83C40">
        <w:rPr>
          <w:rFonts w:ascii="Microsoft Sans Serif" w:hAnsi="Microsoft Sans Serif" w:cs="Microsoft Sans Serif"/>
          <w:color w:val="000000" w:themeColor="text1"/>
          <w:sz w:val="24"/>
          <w:szCs w:val="24"/>
        </w:rPr>
        <w:br/>
      </w:r>
    </w:p>
    <w:p w14:paraId="7E32CB26" w14:textId="77777777" w:rsidR="002557C7" w:rsidRPr="00A83C40" w:rsidRDefault="002557C7"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use of appropriate hygiene procedures and precautions to prevent exposure to and</w:t>
      </w:r>
      <w:r w:rsidRPr="00A83C40">
        <w:rPr>
          <w:rFonts w:ascii="Microsoft Sans Serif" w:hAnsi="Microsoft Sans Serif" w:cs="Microsoft Sans Serif"/>
          <w:i w:val="0"/>
          <w:w w:val="92"/>
          <w:sz w:val="24"/>
          <w:szCs w:val="24"/>
        </w:rPr>
        <w:t xml:space="preserve"> </w:t>
      </w:r>
      <w:r w:rsidRPr="00A83C40">
        <w:rPr>
          <w:rFonts w:ascii="Microsoft Sans Serif" w:hAnsi="Microsoft Sans Serif" w:cs="Microsoft Sans Serif"/>
          <w:i w:val="0"/>
          <w:sz w:val="24"/>
          <w:szCs w:val="24"/>
        </w:rPr>
        <w:t xml:space="preserve">reduce the risk of transmission of infectious diseases is essential.  A culture of ‘zero tolerance’ of avoidable infections is required to achieve sustainable reductions in health care associated infections (HCAI).  Strict hygiene must be observed when dealing with patients with particular attention being paid to any equipment with which they come into contact. </w:t>
      </w:r>
    </w:p>
    <w:p w14:paraId="7DA86637" w14:textId="77777777" w:rsidR="002557C7" w:rsidRPr="00A83C40" w:rsidRDefault="002557C7" w:rsidP="00A83C40">
      <w:pPr>
        <w:pStyle w:val="BodyText"/>
        <w:spacing w:after="0" w:line="360" w:lineRule="auto"/>
        <w:rPr>
          <w:rFonts w:ascii="Microsoft Sans Serif" w:hAnsi="Microsoft Sans Serif" w:cs="Microsoft Sans Serif"/>
          <w:i w:val="0"/>
          <w:sz w:val="24"/>
          <w:szCs w:val="24"/>
        </w:rPr>
      </w:pPr>
    </w:p>
    <w:p w14:paraId="40663E19" w14:textId="77777777" w:rsidR="002557C7" w:rsidRPr="00A83C40" w:rsidRDefault="002557C7" w:rsidP="00A83C40">
      <w:pPr>
        <w:pStyle w:val="BodyText"/>
        <w:spacing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sz w:val="24"/>
          <w:szCs w:val="24"/>
        </w:rPr>
        <w:t>will ensure the following infection control procedures are in place:</w:t>
      </w:r>
    </w:p>
    <w:p w14:paraId="2D691123"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 xml:space="preserve">Chin rests and headrests on slit lamps, field screeners, </w:t>
      </w:r>
      <w:proofErr w:type="spellStart"/>
      <w:r w:rsidRPr="00A83C40">
        <w:rPr>
          <w:rFonts w:ascii="Microsoft Sans Serif" w:hAnsi="Microsoft Sans Serif" w:cs="Microsoft Sans Serif"/>
          <w:i w:val="0"/>
          <w:sz w:val="24"/>
          <w:szCs w:val="24"/>
        </w:rPr>
        <w:t>keratometers</w:t>
      </w:r>
      <w:proofErr w:type="spellEnd"/>
      <w:r w:rsidRPr="00A83C40">
        <w:rPr>
          <w:rFonts w:ascii="Microsoft Sans Serif" w:hAnsi="Microsoft Sans Serif" w:cs="Microsoft Sans Serif"/>
          <w:i w:val="0"/>
          <w:sz w:val="24"/>
          <w:szCs w:val="24"/>
        </w:rPr>
        <w:t xml:space="preserve">, </w:t>
      </w:r>
      <w:proofErr w:type="spellStart"/>
      <w:r w:rsidRPr="00A83C40">
        <w:rPr>
          <w:rFonts w:ascii="Microsoft Sans Serif" w:hAnsi="Microsoft Sans Serif" w:cs="Microsoft Sans Serif"/>
          <w:i w:val="0"/>
          <w:sz w:val="24"/>
          <w:szCs w:val="24"/>
        </w:rPr>
        <w:t>tonometers</w:t>
      </w:r>
      <w:proofErr w:type="spellEnd"/>
      <w:r w:rsidRPr="00A83C40">
        <w:rPr>
          <w:rFonts w:ascii="Microsoft Sans Serif" w:hAnsi="Microsoft Sans Serif" w:cs="Microsoft Sans Serif"/>
          <w:i w:val="0"/>
          <w:sz w:val="24"/>
          <w:szCs w:val="24"/>
        </w:rPr>
        <w:t>, autorefractors, fundus cameras or any other equipment should be cleaned with a sterile wipe before use by each patient.</w:t>
      </w:r>
    </w:p>
    <w:p w14:paraId="32C32D34"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Hand hygiene guidelines should be observed.</w:t>
      </w:r>
    </w:p>
    <w:p w14:paraId="04A9F44B"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Similarly, the bridge and sides of trial frames and forehead and cheek rests of refractor (phoropter) heads should be cleaned anew for each patient.</w:t>
      </w:r>
    </w:p>
    <w:p w14:paraId="070D90E7"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 xml:space="preserve">Items </w:t>
      </w:r>
      <w:proofErr w:type="gramStart"/>
      <w:r w:rsidRPr="00A83C40">
        <w:rPr>
          <w:rFonts w:ascii="Microsoft Sans Serif" w:hAnsi="Microsoft Sans Serif" w:cs="Microsoft Sans Serif"/>
          <w:i w:val="0"/>
          <w:sz w:val="24"/>
          <w:szCs w:val="24"/>
        </w:rPr>
        <w:t>coming into contact with</w:t>
      </w:r>
      <w:proofErr w:type="gramEnd"/>
      <w:r w:rsidRPr="00A83C40">
        <w:rPr>
          <w:rFonts w:ascii="Microsoft Sans Serif" w:hAnsi="Microsoft Sans Serif" w:cs="Microsoft Sans Serif"/>
          <w:i w:val="0"/>
          <w:sz w:val="24"/>
          <w:szCs w:val="24"/>
        </w:rPr>
        <w:t xml:space="preserve"> a patient’s eye must not be reused.</w:t>
      </w:r>
    </w:p>
    <w:p w14:paraId="2E7CB57A"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 xml:space="preserve">Disposable tonometer prisms must be used when performing contact tonometry using either a Perkins or </w:t>
      </w:r>
      <w:proofErr w:type="spellStart"/>
      <w:r w:rsidRPr="00A83C40">
        <w:rPr>
          <w:rFonts w:ascii="Microsoft Sans Serif" w:hAnsi="Microsoft Sans Serif" w:cs="Microsoft Sans Serif"/>
          <w:i w:val="0"/>
          <w:sz w:val="24"/>
          <w:szCs w:val="24"/>
        </w:rPr>
        <w:t>Goldmann</w:t>
      </w:r>
      <w:proofErr w:type="spellEnd"/>
      <w:r w:rsidRPr="00A83C40">
        <w:rPr>
          <w:rFonts w:ascii="Microsoft Sans Serif" w:hAnsi="Microsoft Sans Serif" w:cs="Microsoft Sans Serif"/>
          <w:i w:val="0"/>
          <w:sz w:val="24"/>
          <w:szCs w:val="24"/>
        </w:rPr>
        <w:t xml:space="preserve"> tonometer, and any permanent tonometer prisms must be removed from the consulting room.</w:t>
      </w:r>
    </w:p>
    <w:p w14:paraId="014ACEB5"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 xml:space="preserve">Alternatively, in accordance with College of Optometrist’s guidelines, permanent tonometer prisms may be soaked in 2% sodium hypochlorite (Milton) solution for 60 minutes between uses, although this does not guarantee protection against the transmission of </w:t>
      </w:r>
      <w:proofErr w:type="spellStart"/>
      <w:r w:rsidRPr="00A83C40">
        <w:rPr>
          <w:rFonts w:ascii="Microsoft Sans Serif" w:hAnsi="Microsoft Sans Serif" w:cs="Microsoft Sans Serif"/>
          <w:i w:val="0"/>
          <w:sz w:val="24"/>
          <w:szCs w:val="24"/>
        </w:rPr>
        <w:t>vCJD</w:t>
      </w:r>
      <w:proofErr w:type="spellEnd"/>
      <w:r w:rsidRPr="00A83C40">
        <w:rPr>
          <w:rFonts w:ascii="Microsoft Sans Serif" w:hAnsi="Microsoft Sans Serif" w:cs="Microsoft Sans Serif"/>
          <w:i w:val="0"/>
          <w:sz w:val="24"/>
          <w:szCs w:val="24"/>
        </w:rPr>
        <w:t xml:space="preserve">.  Disposable sleeves must be used with </w:t>
      </w:r>
      <w:proofErr w:type="spellStart"/>
      <w:r w:rsidRPr="00A83C40">
        <w:rPr>
          <w:rFonts w:ascii="Microsoft Sans Serif" w:hAnsi="Microsoft Sans Serif" w:cs="Microsoft Sans Serif"/>
          <w:i w:val="0"/>
          <w:sz w:val="24"/>
          <w:szCs w:val="24"/>
        </w:rPr>
        <w:t>Tonopens</w:t>
      </w:r>
      <w:proofErr w:type="spellEnd"/>
      <w:r w:rsidRPr="00A83C40">
        <w:rPr>
          <w:rFonts w:ascii="Microsoft Sans Serif" w:hAnsi="Microsoft Sans Serif" w:cs="Microsoft Sans Serif"/>
          <w:i w:val="0"/>
          <w:sz w:val="24"/>
          <w:szCs w:val="24"/>
        </w:rPr>
        <w:t>.</w:t>
      </w:r>
    </w:p>
    <w:p w14:paraId="2DE8B0E0"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Liquid antibacterial soap and paper towels must be available at any sink used by staff and patients – fabric towels should not be provided.</w:t>
      </w:r>
    </w:p>
    <w:p w14:paraId="52D640EA"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lastRenderedPageBreak/>
        <w:t>Alcohol hand rub should be available and used between patients.</w:t>
      </w:r>
    </w:p>
    <w:p w14:paraId="0085378D"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Diagnostic solutions such as sterile saline or contact lens soaking solutions must be clearly marked with the date first used.  They must always be stored with caps on and not used beyond the recommended dates.</w:t>
      </w:r>
    </w:p>
    <w:p w14:paraId="11B0D2A0" w14:textId="77777777" w:rsidR="002557C7" w:rsidRPr="00A83C40" w:rsidRDefault="002557C7" w:rsidP="00A83C40">
      <w:pPr>
        <w:pStyle w:val="BodyText"/>
        <w:numPr>
          <w:ilvl w:val="0"/>
          <w:numId w:val="8"/>
        </w:numPr>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Single-dose eye drops such as minims must only be used once and then discarded.</w:t>
      </w:r>
    </w:p>
    <w:p w14:paraId="478CF2A8" w14:textId="77777777" w:rsidR="002557C7" w:rsidRPr="00A83C40" w:rsidRDefault="002557C7" w:rsidP="00A83C40">
      <w:pPr>
        <w:pStyle w:val="BodyText"/>
        <w:spacing w:after="0" w:line="360" w:lineRule="auto"/>
        <w:rPr>
          <w:rFonts w:ascii="Microsoft Sans Serif" w:hAnsi="Microsoft Sans Serif" w:cs="Microsoft Sans Serif"/>
          <w:i w:val="0"/>
          <w:sz w:val="24"/>
          <w:szCs w:val="24"/>
        </w:rPr>
      </w:pPr>
    </w:p>
    <w:p w14:paraId="0545F4A8" w14:textId="77777777" w:rsidR="002557C7" w:rsidRPr="00A83C40" w:rsidRDefault="002557C7" w:rsidP="00A83C40">
      <w:pPr>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It is the Company’s responsibility to ensure that all staff comply with the above instructions.</w:t>
      </w:r>
    </w:p>
    <w:p w14:paraId="67C7961D" w14:textId="77777777" w:rsidR="002557C7" w:rsidRPr="00A83C40" w:rsidRDefault="002557C7" w:rsidP="00A83C40">
      <w:pPr>
        <w:spacing w:after="0" w:line="360" w:lineRule="auto"/>
        <w:rPr>
          <w:rFonts w:ascii="Microsoft Sans Serif" w:hAnsi="Microsoft Sans Serif" w:cs="Microsoft Sans Serif"/>
          <w:sz w:val="24"/>
          <w:szCs w:val="24"/>
        </w:rPr>
      </w:pPr>
    </w:p>
    <w:p w14:paraId="6ED6C281" w14:textId="1D594224" w:rsidR="002557C7" w:rsidRPr="00A83C40" w:rsidRDefault="002557C7" w:rsidP="00A83C40">
      <w:pPr>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This policy also acts as the Company’s Health Care Associated Infection Reduction Plan.</w:t>
      </w:r>
    </w:p>
    <w:p w14:paraId="3FF0C540" w14:textId="77777777" w:rsidR="004A7846" w:rsidRPr="00A83C40" w:rsidRDefault="004A7846" w:rsidP="00A83C40">
      <w:pPr>
        <w:pStyle w:val="BodyText"/>
        <w:spacing w:after="0" w:line="360" w:lineRule="auto"/>
        <w:ind w:left="720"/>
        <w:rPr>
          <w:rFonts w:ascii="Microsoft Sans Serif" w:hAnsi="Microsoft Sans Serif" w:cs="Microsoft Sans Serif"/>
          <w:i w:val="0"/>
          <w:sz w:val="24"/>
          <w:szCs w:val="24"/>
        </w:rPr>
      </w:pPr>
    </w:p>
    <w:p w14:paraId="12CC01CB" w14:textId="77777777" w:rsidR="004A7846" w:rsidRPr="00A83C40" w:rsidRDefault="004A7846" w:rsidP="00A83C40">
      <w:pPr>
        <w:spacing w:line="360" w:lineRule="auto"/>
        <w:rPr>
          <w:rFonts w:ascii="Microsoft Sans Serif" w:eastAsia="Times New Roman" w:hAnsi="Microsoft Sans Serif" w:cs="Microsoft Sans Serif"/>
          <w:iCs/>
          <w:sz w:val="24"/>
          <w:szCs w:val="24"/>
          <w:lang w:val="en-US"/>
        </w:rPr>
      </w:pPr>
      <w:r w:rsidRPr="00A83C40">
        <w:rPr>
          <w:rFonts w:ascii="Microsoft Sans Serif" w:hAnsi="Microsoft Sans Serif" w:cs="Microsoft Sans Serif"/>
          <w:i/>
          <w:sz w:val="24"/>
          <w:szCs w:val="24"/>
        </w:rPr>
        <w:br w:type="page"/>
      </w:r>
    </w:p>
    <w:p w14:paraId="376D7E8C" w14:textId="77777777" w:rsidR="00745B49" w:rsidRPr="00A83C40" w:rsidRDefault="00745B49" w:rsidP="00A83C40">
      <w:pPr>
        <w:spacing w:after="0" w:line="360" w:lineRule="auto"/>
        <w:rPr>
          <w:rFonts w:ascii="Microsoft Sans Serif" w:hAnsi="Microsoft Sans Serif" w:cs="Microsoft Sans Serif"/>
          <w:b/>
          <w:sz w:val="32"/>
          <w:szCs w:val="32"/>
        </w:rPr>
      </w:pPr>
      <w:r w:rsidRPr="00A83C40">
        <w:rPr>
          <w:rFonts w:ascii="Microsoft Sans Serif" w:hAnsi="Microsoft Sans Serif" w:cs="Microsoft Sans Serif"/>
          <w:b/>
          <w:sz w:val="32"/>
          <w:szCs w:val="32"/>
        </w:rPr>
        <w:lastRenderedPageBreak/>
        <w:t>Appendix 4</w:t>
      </w:r>
    </w:p>
    <w:p w14:paraId="34C6D001" w14:textId="77777777" w:rsidR="002557C7" w:rsidRPr="00A83C40" w:rsidRDefault="002557C7" w:rsidP="00A83C40">
      <w:pPr>
        <w:spacing w:after="0" w:line="360" w:lineRule="auto"/>
        <w:jc w:val="center"/>
        <w:rPr>
          <w:rFonts w:ascii="Microsoft Sans Serif" w:hAnsi="Microsoft Sans Serif" w:cs="Microsoft Sans Serif"/>
          <w:b/>
          <w:sz w:val="32"/>
          <w:szCs w:val="32"/>
        </w:rPr>
      </w:pPr>
      <w:r w:rsidRPr="00A83C40">
        <w:rPr>
          <w:rFonts w:ascii="Microsoft Sans Serif" w:hAnsi="Microsoft Sans Serif" w:cs="Microsoft Sans Serif"/>
          <w:b/>
          <w:sz w:val="32"/>
          <w:szCs w:val="32"/>
        </w:rPr>
        <w:t>Medicines Management Policy</w:t>
      </w:r>
    </w:p>
    <w:p w14:paraId="4A26973F" w14:textId="547966D9" w:rsidR="002557C7" w:rsidRPr="00A83C40" w:rsidRDefault="002557C7" w:rsidP="00A83C40">
      <w:pPr>
        <w:spacing w:line="360" w:lineRule="auto"/>
        <w:rPr>
          <w:rFonts w:ascii="Microsoft Sans Serif" w:hAnsi="Microsoft Sans Serif" w:cs="Microsoft Sans Serif"/>
          <w:sz w:val="24"/>
          <w:szCs w:val="24"/>
        </w:rPr>
      </w:pPr>
      <w:r w:rsidRPr="00A83C40">
        <w:rPr>
          <w:rFonts w:ascii="Microsoft Sans Serif" w:hAnsi="Microsoft Sans Serif" w:cs="Microsoft Sans Serif"/>
          <w:b/>
          <w:iCs/>
          <w:sz w:val="24"/>
          <w:szCs w:val="24"/>
        </w:rPr>
        <w:br/>
      </w:r>
      <w:r w:rsidRPr="00A83C40">
        <w:rPr>
          <w:rFonts w:ascii="Microsoft Sans Serif" w:hAnsi="Microsoft Sans Serif" w:cs="Microsoft Sans Serif"/>
          <w:iCs/>
          <w:color w:val="000000" w:themeColor="text1"/>
          <w:sz w:val="24"/>
          <w:szCs w:val="24"/>
        </w:rPr>
        <w:t>The Company’s</w:t>
      </w:r>
      <w:r w:rsidRPr="00A83C40">
        <w:rPr>
          <w:rFonts w:ascii="Microsoft Sans Serif" w:hAnsi="Microsoft Sans Serif" w:cs="Microsoft Sans Serif"/>
          <w:color w:val="000000" w:themeColor="text1"/>
          <w:sz w:val="24"/>
          <w:szCs w:val="24"/>
        </w:rPr>
        <w:t xml:space="preserve"> policy for medicines management is that its optometrists</w:t>
      </w:r>
      <w:r w:rsidRPr="00A83C40">
        <w:rPr>
          <w:rFonts w:ascii="Microsoft Sans Serif" w:hAnsi="Microsoft Sans Serif" w:cs="Microsoft Sans Serif"/>
          <w:sz w:val="24"/>
          <w:szCs w:val="24"/>
        </w:rPr>
        <w:t xml:space="preserve"> ensure that all medicines are ordered, stored, supplied, used and disposed of in accordance with all legal requirements, </w:t>
      </w:r>
      <w:r w:rsidR="00A83C40">
        <w:rPr>
          <w:rFonts w:ascii="Microsoft Sans Serif" w:hAnsi="Microsoft Sans Serif" w:cs="Microsoft Sans Serif"/>
          <w:sz w:val="24"/>
          <w:szCs w:val="24"/>
        </w:rPr>
        <w:t>GOC</w:t>
      </w:r>
      <w:r w:rsidRPr="00A83C40">
        <w:rPr>
          <w:rFonts w:ascii="Microsoft Sans Serif" w:hAnsi="Microsoft Sans Serif" w:cs="Microsoft Sans Serif"/>
          <w:sz w:val="24"/>
          <w:szCs w:val="24"/>
        </w:rPr>
        <w:t xml:space="preserve"> requirements and </w:t>
      </w:r>
      <w:r w:rsidR="00A83C40">
        <w:rPr>
          <w:rFonts w:ascii="Microsoft Sans Serif" w:hAnsi="Microsoft Sans Serif" w:cs="Microsoft Sans Serif"/>
          <w:sz w:val="24"/>
          <w:szCs w:val="24"/>
        </w:rPr>
        <w:t>GOS</w:t>
      </w:r>
      <w:r w:rsidRPr="00A83C40">
        <w:rPr>
          <w:rFonts w:ascii="Microsoft Sans Serif" w:hAnsi="Microsoft Sans Serif" w:cs="Microsoft Sans Serif"/>
          <w:sz w:val="24"/>
          <w:szCs w:val="24"/>
        </w:rPr>
        <w:t xml:space="preserve"> contract requirements.</w:t>
      </w:r>
    </w:p>
    <w:p w14:paraId="45852068" w14:textId="77777777" w:rsidR="002557C7" w:rsidRPr="00A83C40" w:rsidRDefault="002557C7" w:rsidP="00A83C40">
      <w:pPr>
        <w:pStyle w:val="ListParagraph"/>
        <w:spacing w:after="0" w:line="360" w:lineRule="auto"/>
        <w:ind w:left="360"/>
        <w:rPr>
          <w:rFonts w:ascii="Microsoft Sans Serif" w:hAnsi="Microsoft Sans Serif" w:cs="Microsoft Sans Serif"/>
          <w:sz w:val="24"/>
          <w:szCs w:val="24"/>
        </w:rPr>
      </w:pPr>
    </w:p>
    <w:p w14:paraId="1F390B6D" w14:textId="506B6F71" w:rsidR="002557C7" w:rsidRPr="00A83C40" w:rsidRDefault="002557C7" w:rsidP="00A83C40">
      <w:pPr>
        <w:spacing w:after="12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ensure that:</w:t>
      </w:r>
    </w:p>
    <w:p w14:paraId="6A781FAC" w14:textId="01805BC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 xml:space="preserve">Prescription Only Medicines (POMs) are only ordered </w:t>
      </w:r>
      <w:r w:rsidR="00A83C40" w:rsidRPr="00A83C40">
        <w:rPr>
          <w:rFonts w:ascii="Microsoft Sans Serif" w:hAnsi="Microsoft Sans Serif" w:cs="Microsoft Sans Serif"/>
          <w:i w:val="0"/>
          <w:sz w:val="24"/>
          <w:szCs w:val="24"/>
          <w:lang w:val="en-GB"/>
        </w:rPr>
        <w:t>by and</w:t>
      </w:r>
      <w:r w:rsidRPr="00A83C40">
        <w:rPr>
          <w:rFonts w:ascii="Microsoft Sans Serif" w:hAnsi="Microsoft Sans Serif" w:cs="Microsoft Sans Serif"/>
          <w:i w:val="0"/>
          <w:sz w:val="24"/>
          <w:szCs w:val="24"/>
          <w:lang w:val="en-GB"/>
        </w:rPr>
        <w:t xml:space="preserve"> administered or supplied under the supervision of a registered optometrist.</w:t>
      </w:r>
    </w:p>
    <w:p w14:paraId="1D6409D7"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Medicines are stored securely (i.e. in locked cupboards) in accordance with manufacturers’ recommendations.</w:t>
      </w:r>
    </w:p>
    <w:p w14:paraId="21DA365A"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Where refrigeration is required, then the temperature of the refrigerator should be monitored regularly and a record of this kept.</w:t>
      </w:r>
    </w:p>
    <w:p w14:paraId="4B63EBD8"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A medical history, including known allergies, before any eye drop is administered or before any medicinal product is supplied to the patient.</w:t>
      </w:r>
    </w:p>
    <w:p w14:paraId="535B8C71"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 xml:space="preserve">Where possible, single dose eye drops, e.g. minims, are used for patient treatment. </w:t>
      </w:r>
    </w:p>
    <w:p w14:paraId="7A27B61F"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Patients are provided with advice and information concerning possible side effects and actions eye drops before they are administered.</w:t>
      </w:r>
    </w:p>
    <w:p w14:paraId="6082B2C1"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Patients are provided with advice and information (including the manufacturer’s patient information leaflet) on medication supplied as part of a management plan for their eye condition.</w:t>
      </w:r>
    </w:p>
    <w:p w14:paraId="11107ABF" w14:textId="29E929E0"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 xml:space="preserve">All medications are used in accordance with the local </w:t>
      </w:r>
      <w:r w:rsidR="00A83C40" w:rsidRPr="00A83C40">
        <w:rPr>
          <w:rFonts w:ascii="Microsoft Sans Serif" w:hAnsi="Microsoft Sans Serif" w:cs="Microsoft Sans Serif"/>
          <w:i w:val="0"/>
          <w:sz w:val="24"/>
          <w:szCs w:val="24"/>
          <w:lang w:val="en-GB"/>
        </w:rPr>
        <w:t>evidence-based</w:t>
      </w:r>
      <w:r w:rsidRPr="00A83C40">
        <w:rPr>
          <w:rFonts w:ascii="Microsoft Sans Serif" w:hAnsi="Microsoft Sans Serif" w:cs="Microsoft Sans Serif"/>
          <w:i w:val="0"/>
          <w:sz w:val="24"/>
          <w:szCs w:val="24"/>
          <w:lang w:val="en-GB"/>
        </w:rPr>
        <w:t xml:space="preserve"> guidelines and the local formulary.  Where there is a clinical reason not to do so then this should be documented in the patient’s notes.</w:t>
      </w:r>
    </w:p>
    <w:p w14:paraId="4041A2B1"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All medicines are disposed of using an approved pharmaceutical disposal service.</w:t>
      </w:r>
    </w:p>
    <w:p w14:paraId="310B27B5"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Signed orders for eye drops are written in the form recommended by the College of Optometrists.</w:t>
      </w:r>
    </w:p>
    <w:p w14:paraId="13FF2891"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Records are kept for POMs, including documenting the batch number for each patient, expiry dates and date of disposal.</w:t>
      </w:r>
    </w:p>
    <w:p w14:paraId="3EC40609" w14:textId="77777777" w:rsidR="002557C7" w:rsidRPr="00A83C40" w:rsidRDefault="002557C7" w:rsidP="00A83C40">
      <w:pPr>
        <w:pStyle w:val="BodyText"/>
        <w:numPr>
          <w:ilvl w:val="0"/>
          <w:numId w:val="9"/>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 xml:space="preserve">Optometrists participate in the Medicines and Healthcare Products Regulatory </w:t>
      </w:r>
      <w:r w:rsidRPr="00A83C40">
        <w:rPr>
          <w:rFonts w:ascii="Microsoft Sans Serif" w:hAnsi="Microsoft Sans Serif" w:cs="Microsoft Sans Serif"/>
          <w:i w:val="0"/>
          <w:sz w:val="24"/>
          <w:szCs w:val="24"/>
          <w:lang w:val="en-GB"/>
        </w:rPr>
        <w:lastRenderedPageBreak/>
        <w:t>Agency (MHRA) adverse drug reaction reporting scheme.</w:t>
      </w:r>
    </w:p>
    <w:p w14:paraId="01286C6D" w14:textId="77777777" w:rsidR="002557C7" w:rsidRPr="00A83C40" w:rsidRDefault="002557C7" w:rsidP="00A83C40">
      <w:pPr>
        <w:pStyle w:val="BodyText"/>
        <w:spacing w:after="0" w:line="360" w:lineRule="auto"/>
        <w:rPr>
          <w:rFonts w:ascii="Microsoft Sans Serif" w:hAnsi="Microsoft Sans Serif" w:cs="Microsoft Sans Serif"/>
          <w:i w:val="0"/>
          <w:sz w:val="24"/>
          <w:szCs w:val="24"/>
          <w:lang w:val="en-GB"/>
        </w:rPr>
      </w:pPr>
    </w:p>
    <w:p w14:paraId="06D44D52" w14:textId="77777777" w:rsidR="002557C7" w:rsidRPr="00A83C40" w:rsidRDefault="002557C7" w:rsidP="00A83C40">
      <w:pPr>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All optometrists working for the Company must keep their knowledge on the safe, secure use of medicines, licensed indications, side effects, drug interactions etc. up to date, as required by professional registration requirements.</w:t>
      </w:r>
      <w:r w:rsidRPr="00A83C40">
        <w:rPr>
          <w:rFonts w:ascii="Microsoft Sans Serif" w:hAnsi="Microsoft Sans Serif" w:cs="Microsoft Sans Serif"/>
          <w:sz w:val="24"/>
          <w:szCs w:val="24"/>
        </w:rPr>
        <w:br/>
      </w:r>
    </w:p>
    <w:p w14:paraId="19A6ED5A" w14:textId="77777777" w:rsidR="002557C7" w:rsidRPr="00A83C40" w:rsidRDefault="002557C7" w:rsidP="00A83C40">
      <w:pPr>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undertake an audit to demonstrate compliance with the medicine management policy.</w:t>
      </w:r>
    </w:p>
    <w:p w14:paraId="33EC5B44" w14:textId="77777777" w:rsidR="002557C7" w:rsidRPr="00A83C40" w:rsidRDefault="002557C7" w:rsidP="00A83C40">
      <w:pPr>
        <w:spacing w:after="0" w:line="360" w:lineRule="auto"/>
        <w:rPr>
          <w:rFonts w:ascii="Microsoft Sans Serif" w:hAnsi="Microsoft Sans Serif" w:cs="Microsoft Sans Serif"/>
          <w:sz w:val="24"/>
          <w:szCs w:val="24"/>
        </w:rPr>
      </w:pPr>
    </w:p>
    <w:p w14:paraId="07A06105" w14:textId="77777777" w:rsidR="002557C7" w:rsidRPr="00A83C40" w:rsidRDefault="002557C7" w:rsidP="00A83C40">
      <w:pPr>
        <w:spacing w:after="0" w:line="360" w:lineRule="auto"/>
        <w:rPr>
          <w:rFonts w:ascii="Microsoft Sans Serif" w:hAnsi="Microsoft Sans Serif" w:cs="Microsoft Sans Serif"/>
          <w:b/>
          <w:sz w:val="24"/>
          <w:szCs w:val="24"/>
        </w:rPr>
      </w:pPr>
    </w:p>
    <w:p w14:paraId="2EB6B26E" w14:textId="77777777" w:rsidR="002557C7" w:rsidRPr="00A83C40" w:rsidRDefault="002557C7" w:rsidP="00A83C40">
      <w:pPr>
        <w:spacing w:after="0" w:line="360" w:lineRule="auto"/>
        <w:rPr>
          <w:rFonts w:ascii="Microsoft Sans Serif" w:hAnsi="Microsoft Sans Serif" w:cs="Microsoft Sans Serif"/>
          <w:b/>
          <w:sz w:val="24"/>
          <w:szCs w:val="24"/>
        </w:rPr>
      </w:pPr>
    </w:p>
    <w:p w14:paraId="31E7EB3C" w14:textId="77777777" w:rsidR="00AC4450" w:rsidRPr="00A83C40" w:rsidRDefault="00AC4450" w:rsidP="00A83C40">
      <w:pPr>
        <w:spacing w:after="0" w:line="360" w:lineRule="auto"/>
        <w:rPr>
          <w:rFonts w:ascii="Microsoft Sans Serif" w:hAnsi="Microsoft Sans Serif" w:cs="Microsoft Sans Serif"/>
          <w:b/>
          <w:sz w:val="24"/>
          <w:szCs w:val="24"/>
        </w:rPr>
      </w:pPr>
    </w:p>
    <w:p w14:paraId="293820A5" w14:textId="77777777" w:rsidR="00AC4450" w:rsidRPr="00A83C40" w:rsidRDefault="00AC4450" w:rsidP="00A83C40">
      <w:pPr>
        <w:spacing w:after="0" w:line="360" w:lineRule="auto"/>
        <w:rPr>
          <w:rFonts w:ascii="Microsoft Sans Serif" w:hAnsi="Microsoft Sans Serif" w:cs="Microsoft Sans Serif"/>
          <w:b/>
          <w:sz w:val="24"/>
          <w:szCs w:val="24"/>
        </w:rPr>
      </w:pPr>
    </w:p>
    <w:p w14:paraId="694932D7" w14:textId="77777777" w:rsidR="00AC4450" w:rsidRPr="00A83C40" w:rsidRDefault="00AC4450" w:rsidP="00A83C40">
      <w:pPr>
        <w:spacing w:after="0" w:line="360" w:lineRule="auto"/>
        <w:rPr>
          <w:rFonts w:ascii="Microsoft Sans Serif" w:hAnsi="Microsoft Sans Serif" w:cs="Microsoft Sans Serif"/>
          <w:b/>
          <w:sz w:val="24"/>
          <w:szCs w:val="24"/>
        </w:rPr>
      </w:pPr>
    </w:p>
    <w:p w14:paraId="383062F2" w14:textId="77777777" w:rsidR="00AC4450" w:rsidRPr="00A83C40" w:rsidRDefault="00AC4450" w:rsidP="00A83C40">
      <w:pPr>
        <w:spacing w:after="0" w:line="360" w:lineRule="auto"/>
        <w:rPr>
          <w:rFonts w:ascii="Microsoft Sans Serif" w:hAnsi="Microsoft Sans Serif" w:cs="Microsoft Sans Serif"/>
          <w:b/>
          <w:sz w:val="24"/>
          <w:szCs w:val="24"/>
        </w:rPr>
      </w:pPr>
    </w:p>
    <w:p w14:paraId="3350B13C" w14:textId="77777777" w:rsidR="00AC4450" w:rsidRPr="00A83C40" w:rsidRDefault="00AC4450" w:rsidP="00A83C40">
      <w:pPr>
        <w:spacing w:after="0" w:line="360" w:lineRule="auto"/>
        <w:rPr>
          <w:rFonts w:ascii="Microsoft Sans Serif" w:hAnsi="Microsoft Sans Serif" w:cs="Microsoft Sans Serif"/>
          <w:b/>
          <w:sz w:val="24"/>
          <w:szCs w:val="24"/>
        </w:rPr>
      </w:pPr>
    </w:p>
    <w:p w14:paraId="39AC240A" w14:textId="77777777" w:rsidR="00AC4450" w:rsidRPr="00A83C40" w:rsidRDefault="00AC4450" w:rsidP="00A83C40">
      <w:pPr>
        <w:spacing w:after="0" w:line="360" w:lineRule="auto"/>
        <w:rPr>
          <w:rFonts w:ascii="Microsoft Sans Serif" w:hAnsi="Microsoft Sans Serif" w:cs="Microsoft Sans Serif"/>
          <w:b/>
          <w:sz w:val="24"/>
          <w:szCs w:val="24"/>
        </w:rPr>
      </w:pPr>
    </w:p>
    <w:p w14:paraId="1BEF53EC" w14:textId="77777777" w:rsidR="00AC4450" w:rsidRPr="00A83C40" w:rsidRDefault="00AC4450" w:rsidP="00A83C40">
      <w:pPr>
        <w:spacing w:after="0" w:line="360" w:lineRule="auto"/>
        <w:rPr>
          <w:rFonts w:ascii="Microsoft Sans Serif" w:hAnsi="Microsoft Sans Serif" w:cs="Microsoft Sans Serif"/>
          <w:b/>
          <w:sz w:val="24"/>
          <w:szCs w:val="24"/>
        </w:rPr>
      </w:pPr>
    </w:p>
    <w:p w14:paraId="477358BB" w14:textId="77777777" w:rsidR="00AC4450" w:rsidRPr="00A83C40" w:rsidRDefault="00AC4450" w:rsidP="00A83C40">
      <w:pPr>
        <w:spacing w:after="0" w:line="360" w:lineRule="auto"/>
        <w:rPr>
          <w:rFonts w:ascii="Microsoft Sans Serif" w:hAnsi="Microsoft Sans Serif" w:cs="Microsoft Sans Serif"/>
          <w:b/>
          <w:sz w:val="24"/>
          <w:szCs w:val="24"/>
        </w:rPr>
      </w:pPr>
    </w:p>
    <w:p w14:paraId="2F1FC92A" w14:textId="77777777" w:rsidR="00AC4450" w:rsidRPr="00A83C40" w:rsidRDefault="00AC4450" w:rsidP="00A83C40">
      <w:pPr>
        <w:spacing w:after="0" w:line="360" w:lineRule="auto"/>
        <w:rPr>
          <w:rFonts w:ascii="Microsoft Sans Serif" w:hAnsi="Microsoft Sans Serif" w:cs="Microsoft Sans Serif"/>
          <w:b/>
          <w:sz w:val="24"/>
          <w:szCs w:val="24"/>
        </w:rPr>
      </w:pPr>
    </w:p>
    <w:p w14:paraId="717511D1" w14:textId="77777777" w:rsidR="00AC4450" w:rsidRPr="00A83C40" w:rsidRDefault="00AC4450" w:rsidP="00A83C40">
      <w:pPr>
        <w:spacing w:after="0" w:line="360" w:lineRule="auto"/>
        <w:rPr>
          <w:rFonts w:ascii="Microsoft Sans Serif" w:hAnsi="Microsoft Sans Serif" w:cs="Microsoft Sans Serif"/>
          <w:b/>
          <w:sz w:val="24"/>
          <w:szCs w:val="24"/>
        </w:rPr>
      </w:pPr>
    </w:p>
    <w:p w14:paraId="33397CA8" w14:textId="77777777" w:rsidR="00AC4450" w:rsidRPr="00A83C40" w:rsidRDefault="00AC4450" w:rsidP="00A83C40">
      <w:pPr>
        <w:spacing w:after="0" w:line="360" w:lineRule="auto"/>
        <w:rPr>
          <w:rFonts w:ascii="Microsoft Sans Serif" w:hAnsi="Microsoft Sans Serif" w:cs="Microsoft Sans Serif"/>
          <w:b/>
          <w:sz w:val="24"/>
          <w:szCs w:val="24"/>
        </w:rPr>
      </w:pPr>
    </w:p>
    <w:p w14:paraId="3F700B14" w14:textId="77777777" w:rsidR="00AC4450" w:rsidRPr="00A83C40" w:rsidRDefault="00AC4450" w:rsidP="00A83C40">
      <w:pPr>
        <w:spacing w:after="0" w:line="360" w:lineRule="auto"/>
        <w:rPr>
          <w:rFonts w:ascii="Microsoft Sans Serif" w:hAnsi="Microsoft Sans Serif" w:cs="Microsoft Sans Serif"/>
          <w:b/>
          <w:sz w:val="24"/>
          <w:szCs w:val="24"/>
        </w:rPr>
      </w:pPr>
    </w:p>
    <w:p w14:paraId="4865D422" w14:textId="77777777" w:rsidR="00AC4450" w:rsidRPr="00A83C40" w:rsidRDefault="00AC4450" w:rsidP="00A83C40">
      <w:pPr>
        <w:spacing w:after="0" w:line="360" w:lineRule="auto"/>
        <w:rPr>
          <w:rFonts w:ascii="Microsoft Sans Serif" w:hAnsi="Microsoft Sans Serif" w:cs="Microsoft Sans Serif"/>
          <w:b/>
          <w:sz w:val="24"/>
          <w:szCs w:val="24"/>
        </w:rPr>
      </w:pPr>
    </w:p>
    <w:p w14:paraId="0587FC57" w14:textId="77777777" w:rsidR="00AC4450" w:rsidRPr="00A83C40" w:rsidRDefault="00AC4450" w:rsidP="00A83C40">
      <w:pPr>
        <w:spacing w:after="0" w:line="360" w:lineRule="auto"/>
        <w:rPr>
          <w:rFonts w:ascii="Microsoft Sans Serif" w:hAnsi="Microsoft Sans Serif" w:cs="Microsoft Sans Serif"/>
          <w:b/>
          <w:sz w:val="24"/>
          <w:szCs w:val="24"/>
        </w:rPr>
      </w:pPr>
    </w:p>
    <w:p w14:paraId="4CE83CDE" w14:textId="77777777" w:rsidR="00AC4450" w:rsidRPr="00A83C40" w:rsidRDefault="00AC4450" w:rsidP="00A83C40">
      <w:pPr>
        <w:spacing w:after="0" w:line="360" w:lineRule="auto"/>
        <w:rPr>
          <w:rFonts w:ascii="Microsoft Sans Serif" w:hAnsi="Microsoft Sans Serif" w:cs="Microsoft Sans Serif"/>
          <w:b/>
          <w:sz w:val="24"/>
          <w:szCs w:val="24"/>
        </w:rPr>
      </w:pPr>
    </w:p>
    <w:p w14:paraId="0473F163" w14:textId="77777777" w:rsidR="00AC4450" w:rsidRPr="00A83C40" w:rsidRDefault="00AC4450" w:rsidP="00A83C40">
      <w:pPr>
        <w:spacing w:after="0" w:line="360" w:lineRule="auto"/>
        <w:rPr>
          <w:rFonts w:ascii="Microsoft Sans Serif" w:hAnsi="Microsoft Sans Serif" w:cs="Microsoft Sans Serif"/>
          <w:b/>
          <w:sz w:val="24"/>
          <w:szCs w:val="24"/>
        </w:rPr>
      </w:pPr>
    </w:p>
    <w:p w14:paraId="6F00032E" w14:textId="77777777" w:rsidR="00AC4450" w:rsidRPr="00A83C40" w:rsidRDefault="00AC4450" w:rsidP="00A83C40">
      <w:pPr>
        <w:spacing w:after="0" w:line="360" w:lineRule="auto"/>
        <w:rPr>
          <w:rFonts w:ascii="Microsoft Sans Serif" w:hAnsi="Microsoft Sans Serif" w:cs="Microsoft Sans Serif"/>
          <w:b/>
          <w:sz w:val="24"/>
          <w:szCs w:val="24"/>
        </w:rPr>
      </w:pPr>
    </w:p>
    <w:p w14:paraId="6E86FFF5" w14:textId="77777777" w:rsidR="00AC4450" w:rsidRPr="00A83C40" w:rsidRDefault="00AC4450" w:rsidP="00A83C40">
      <w:pPr>
        <w:spacing w:after="0" w:line="360" w:lineRule="auto"/>
        <w:rPr>
          <w:rFonts w:ascii="Microsoft Sans Serif" w:hAnsi="Microsoft Sans Serif" w:cs="Microsoft Sans Serif"/>
          <w:b/>
          <w:sz w:val="24"/>
          <w:szCs w:val="24"/>
        </w:rPr>
      </w:pPr>
    </w:p>
    <w:p w14:paraId="4C164AC5" w14:textId="77777777" w:rsidR="00AC4450" w:rsidRPr="00A83C40" w:rsidRDefault="00AC4450" w:rsidP="00A83C40">
      <w:pPr>
        <w:spacing w:after="0" w:line="360" w:lineRule="auto"/>
        <w:rPr>
          <w:rFonts w:ascii="Microsoft Sans Serif" w:hAnsi="Microsoft Sans Serif" w:cs="Microsoft Sans Serif"/>
          <w:b/>
          <w:sz w:val="24"/>
          <w:szCs w:val="24"/>
        </w:rPr>
      </w:pPr>
    </w:p>
    <w:p w14:paraId="0E3F4FA5" w14:textId="77777777" w:rsidR="00AC4450" w:rsidRPr="00A83C40" w:rsidRDefault="00AC4450" w:rsidP="00A83C40">
      <w:pPr>
        <w:spacing w:after="0" w:line="360" w:lineRule="auto"/>
        <w:rPr>
          <w:rFonts w:ascii="Microsoft Sans Serif" w:hAnsi="Microsoft Sans Serif" w:cs="Microsoft Sans Serif"/>
          <w:b/>
          <w:sz w:val="24"/>
          <w:szCs w:val="24"/>
        </w:rPr>
      </w:pPr>
    </w:p>
    <w:p w14:paraId="2DDF2BE2" w14:textId="77777777" w:rsidR="00AC4450" w:rsidRPr="00A83C40" w:rsidRDefault="00AC4450" w:rsidP="00A83C40">
      <w:pPr>
        <w:spacing w:after="0" w:line="360" w:lineRule="auto"/>
        <w:rPr>
          <w:rFonts w:ascii="Microsoft Sans Serif" w:hAnsi="Microsoft Sans Serif" w:cs="Microsoft Sans Serif"/>
          <w:b/>
          <w:sz w:val="24"/>
          <w:szCs w:val="24"/>
        </w:rPr>
      </w:pPr>
    </w:p>
    <w:p w14:paraId="65A346C1" w14:textId="77777777" w:rsidR="00AC4450" w:rsidRPr="00A83C40" w:rsidRDefault="00AC4450" w:rsidP="00A83C40">
      <w:pPr>
        <w:spacing w:after="0" w:line="360" w:lineRule="auto"/>
        <w:rPr>
          <w:rFonts w:ascii="Microsoft Sans Serif" w:hAnsi="Microsoft Sans Serif" w:cs="Microsoft Sans Serif"/>
          <w:b/>
          <w:sz w:val="24"/>
          <w:szCs w:val="24"/>
        </w:rPr>
      </w:pPr>
    </w:p>
    <w:p w14:paraId="43DE4928" w14:textId="77777777" w:rsidR="00AC4450" w:rsidRPr="00A83C40" w:rsidRDefault="00AC4450" w:rsidP="00A83C40">
      <w:pPr>
        <w:spacing w:after="0" w:line="360" w:lineRule="auto"/>
        <w:rPr>
          <w:rFonts w:ascii="Microsoft Sans Serif" w:hAnsi="Microsoft Sans Serif" w:cs="Microsoft Sans Serif"/>
          <w:b/>
          <w:sz w:val="24"/>
          <w:szCs w:val="24"/>
        </w:rPr>
      </w:pPr>
    </w:p>
    <w:p w14:paraId="41A964B7" w14:textId="77777777" w:rsidR="00AC4450" w:rsidRPr="00A83C40" w:rsidRDefault="00AC4450" w:rsidP="00A83C40">
      <w:pPr>
        <w:spacing w:after="0" w:line="360" w:lineRule="auto"/>
        <w:rPr>
          <w:rFonts w:ascii="Microsoft Sans Serif" w:hAnsi="Microsoft Sans Serif" w:cs="Microsoft Sans Serif"/>
          <w:b/>
          <w:sz w:val="24"/>
          <w:szCs w:val="24"/>
        </w:rPr>
      </w:pPr>
    </w:p>
    <w:p w14:paraId="6AED9D5B" w14:textId="344D8BC7" w:rsidR="00ED28DE" w:rsidRPr="00A83C40" w:rsidRDefault="00C55EEB" w:rsidP="00A83C40">
      <w:pPr>
        <w:spacing w:after="0" w:line="360" w:lineRule="auto"/>
        <w:rPr>
          <w:rFonts w:ascii="Microsoft Sans Serif" w:hAnsi="Microsoft Sans Serif" w:cs="Microsoft Sans Serif"/>
          <w:color w:val="FF0000"/>
          <w:sz w:val="32"/>
          <w:szCs w:val="32"/>
        </w:rPr>
      </w:pPr>
      <w:r w:rsidRPr="00A83C40">
        <w:rPr>
          <w:rFonts w:ascii="Microsoft Sans Serif" w:hAnsi="Microsoft Sans Serif" w:cs="Microsoft Sans Serif"/>
          <w:b/>
          <w:sz w:val="32"/>
          <w:szCs w:val="32"/>
        </w:rPr>
        <w:lastRenderedPageBreak/>
        <w:t>Appendix 5</w:t>
      </w:r>
      <w:r w:rsidR="008B6092" w:rsidRPr="00A83C40">
        <w:rPr>
          <w:rFonts w:ascii="Microsoft Sans Serif" w:hAnsi="Microsoft Sans Serif" w:cs="Microsoft Sans Serif"/>
          <w:b/>
          <w:sz w:val="32"/>
          <w:szCs w:val="32"/>
        </w:rPr>
        <w:t xml:space="preserve"> </w:t>
      </w:r>
      <w:r w:rsidR="0036221B" w:rsidRPr="00A83C40">
        <w:rPr>
          <w:rFonts w:ascii="Microsoft Sans Serif" w:hAnsi="Microsoft Sans Serif" w:cs="Microsoft Sans Serif"/>
          <w:b/>
          <w:sz w:val="32"/>
          <w:szCs w:val="32"/>
        </w:rPr>
        <w:br/>
      </w:r>
    </w:p>
    <w:p w14:paraId="69CBD667" w14:textId="77777777" w:rsidR="00ED28DE" w:rsidRPr="00A83C40" w:rsidRDefault="00ED28DE" w:rsidP="00A83C40">
      <w:pPr>
        <w:spacing w:after="0" w:line="360" w:lineRule="auto"/>
        <w:jc w:val="center"/>
        <w:rPr>
          <w:rFonts w:ascii="Microsoft Sans Serif" w:hAnsi="Microsoft Sans Serif" w:cs="Microsoft Sans Serif"/>
          <w:b/>
          <w:sz w:val="32"/>
          <w:szCs w:val="32"/>
        </w:rPr>
      </w:pPr>
      <w:r w:rsidRPr="00A83C40">
        <w:rPr>
          <w:rFonts w:ascii="Microsoft Sans Serif" w:hAnsi="Microsoft Sans Serif" w:cs="Microsoft Sans Serif"/>
          <w:b/>
          <w:sz w:val="32"/>
          <w:szCs w:val="32"/>
        </w:rPr>
        <w:t>Information Governance and Data Management Policy</w:t>
      </w:r>
    </w:p>
    <w:p w14:paraId="4BED102C" w14:textId="77777777" w:rsidR="00AC4450" w:rsidRPr="00A83C40" w:rsidRDefault="0036221B" w:rsidP="00A83C40">
      <w:pPr>
        <w:spacing w:line="360" w:lineRule="auto"/>
        <w:ind w:right="26"/>
        <w:rPr>
          <w:rFonts w:ascii="Microsoft Sans Serif" w:hAnsi="Microsoft Sans Serif" w:cs="Microsoft Sans Serif"/>
          <w:b/>
          <w:sz w:val="24"/>
          <w:szCs w:val="24"/>
        </w:rPr>
      </w:pPr>
      <w:r w:rsidRPr="00A83C40">
        <w:rPr>
          <w:rFonts w:ascii="Microsoft Sans Serif" w:hAnsi="Microsoft Sans Serif" w:cs="Microsoft Sans Serif"/>
          <w:color w:val="FF0000"/>
          <w:sz w:val="24"/>
          <w:szCs w:val="24"/>
        </w:rPr>
        <w:br/>
      </w:r>
      <w:r w:rsidR="00AC4450" w:rsidRPr="00A83C40">
        <w:rPr>
          <w:rFonts w:ascii="Microsoft Sans Serif" w:hAnsi="Microsoft Sans Serif" w:cs="Microsoft Sans Serif"/>
          <w:b/>
          <w:sz w:val="24"/>
          <w:szCs w:val="24"/>
        </w:rPr>
        <w:t>1. Purpose of Policy</w:t>
      </w:r>
    </w:p>
    <w:p w14:paraId="60925142" w14:textId="77777777" w:rsidR="00AC4450" w:rsidRPr="00A83C40" w:rsidRDefault="00AC4450" w:rsidP="00A83C40">
      <w:pPr>
        <w:spacing w:line="360" w:lineRule="auto"/>
        <w:ind w:right="26"/>
        <w:rPr>
          <w:rFonts w:ascii="Microsoft Sans Serif" w:hAnsi="Microsoft Sans Serif" w:cs="Microsoft Sans Serif"/>
          <w:sz w:val="24"/>
          <w:szCs w:val="24"/>
        </w:rPr>
      </w:pPr>
      <w:r w:rsidRPr="00A83C40">
        <w:rPr>
          <w:rFonts w:ascii="Microsoft Sans Serif" w:hAnsi="Microsoft Sans Serif" w:cs="Microsoft Sans Serif"/>
          <w:sz w:val="24"/>
          <w:szCs w:val="24"/>
        </w:rPr>
        <w:t>This policy sets out the procedures and management accountability and structures that have been put in place within the Optical practice to safeguard the movement of personal data in the Optical practice.</w:t>
      </w:r>
    </w:p>
    <w:p w14:paraId="684432AE" w14:textId="77777777" w:rsidR="00AC4450" w:rsidRPr="00A83C40" w:rsidRDefault="00AC4450" w:rsidP="00A83C40">
      <w:pPr>
        <w:spacing w:line="360" w:lineRule="auto"/>
        <w:ind w:right="26"/>
        <w:rPr>
          <w:rFonts w:ascii="Microsoft Sans Serif" w:hAnsi="Microsoft Sans Serif" w:cs="Microsoft Sans Serif"/>
          <w:b/>
          <w:sz w:val="24"/>
          <w:szCs w:val="24"/>
        </w:rPr>
      </w:pPr>
      <w:r w:rsidRPr="00A83C40">
        <w:rPr>
          <w:rFonts w:ascii="Microsoft Sans Serif" w:hAnsi="Microsoft Sans Serif" w:cs="Microsoft Sans Serif"/>
          <w:b/>
          <w:sz w:val="24"/>
          <w:szCs w:val="24"/>
        </w:rPr>
        <w:t>2. Underpinning Procedures</w:t>
      </w:r>
    </w:p>
    <w:p w14:paraId="1B593805" w14:textId="77777777" w:rsidR="00AC4450" w:rsidRPr="00A83C40" w:rsidRDefault="00AC4450" w:rsidP="00A83C40">
      <w:pPr>
        <w:spacing w:line="360" w:lineRule="auto"/>
        <w:ind w:right="26"/>
        <w:rPr>
          <w:rFonts w:ascii="Microsoft Sans Serif" w:hAnsi="Microsoft Sans Serif" w:cs="Microsoft Sans Serif"/>
          <w:sz w:val="24"/>
          <w:szCs w:val="24"/>
        </w:rPr>
      </w:pPr>
      <w:r w:rsidRPr="00A83C40">
        <w:rPr>
          <w:rFonts w:ascii="Microsoft Sans Serif" w:hAnsi="Microsoft Sans Serif" w:cs="Microsoft Sans Serif"/>
          <w:sz w:val="24"/>
          <w:szCs w:val="24"/>
        </w:rPr>
        <w:t>The following procedures have been put in place to support the confidential handling of information within the Optical practice and the sharing of this information with other organisations:</w:t>
      </w:r>
    </w:p>
    <w:p w14:paraId="48C6E67E" w14:textId="77777777" w:rsidR="00AC4450" w:rsidRPr="00A83C40" w:rsidRDefault="00AC4450" w:rsidP="00A83C40">
      <w:pPr>
        <w:numPr>
          <w:ilvl w:val="0"/>
          <w:numId w:val="41"/>
        </w:numPr>
        <w:spacing w:after="0" w:line="360" w:lineRule="auto"/>
        <w:ind w:right="26"/>
        <w:rPr>
          <w:rFonts w:ascii="Microsoft Sans Serif" w:hAnsi="Microsoft Sans Serif" w:cs="Microsoft Sans Serif"/>
          <w:sz w:val="24"/>
          <w:szCs w:val="24"/>
        </w:rPr>
      </w:pPr>
      <w:r w:rsidRPr="00A83C40">
        <w:rPr>
          <w:rFonts w:ascii="Microsoft Sans Serif" w:hAnsi="Microsoft Sans Serif" w:cs="Microsoft Sans Serif"/>
          <w:b/>
          <w:sz w:val="24"/>
          <w:szCs w:val="24"/>
        </w:rPr>
        <w:t>Staff Confidentiality Code of Conduct</w:t>
      </w:r>
      <w:r w:rsidRPr="00A83C40">
        <w:rPr>
          <w:rFonts w:ascii="Microsoft Sans Serif" w:hAnsi="Microsoft Sans Serif" w:cs="Microsoft Sans Serif"/>
          <w:sz w:val="24"/>
          <w:szCs w:val="24"/>
        </w:rPr>
        <w:t xml:space="preserve"> (sets out the standards expected of staff in maintaining the confidentiality of patient information);</w:t>
      </w:r>
    </w:p>
    <w:p w14:paraId="11853EFA" w14:textId="77777777" w:rsidR="00AC4450" w:rsidRPr="00A83C40" w:rsidRDefault="00AC4450" w:rsidP="00A83C40">
      <w:pPr>
        <w:numPr>
          <w:ilvl w:val="0"/>
          <w:numId w:val="41"/>
        </w:numPr>
        <w:spacing w:after="0" w:line="360" w:lineRule="auto"/>
        <w:ind w:right="26"/>
        <w:rPr>
          <w:rFonts w:ascii="Microsoft Sans Serif" w:hAnsi="Microsoft Sans Serif" w:cs="Microsoft Sans Serif"/>
          <w:sz w:val="24"/>
          <w:szCs w:val="24"/>
        </w:rPr>
      </w:pPr>
      <w:r w:rsidRPr="00A83C40">
        <w:rPr>
          <w:rFonts w:ascii="Microsoft Sans Serif" w:hAnsi="Microsoft Sans Serif" w:cs="Microsoft Sans Serif"/>
          <w:b/>
          <w:sz w:val="24"/>
          <w:szCs w:val="24"/>
        </w:rPr>
        <w:t>Staff Access Control and Password management SOP</w:t>
      </w:r>
      <w:r w:rsidRPr="00A83C40">
        <w:rPr>
          <w:rFonts w:ascii="Microsoft Sans Serif" w:hAnsi="Microsoft Sans Serif" w:cs="Microsoft Sans Serif"/>
          <w:sz w:val="24"/>
          <w:szCs w:val="24"/>
        </w:rPr>
        <w:t xml:space="preserve"> (sets out procedures for the management of access to computer-based information systems);</w:t>
      </w:r>
    </w:p>
    <w:p w14:paraId="3FCDB012" w14:textId="77777777" w:rsidR="00AC4450" w:rsidRPr="00A83C40" w:rsidRDefault="00AC4450" w:rsidP="00A83C40">
      <w:pPr>
        <w:numPr>
          <w:ilvl w:val="0"/>
          <w:numId w:val="41"/>
        </w:numPr>
        <w:spacing w:after="0" w:line="360" w:lineRule="auto"/>
        <w:ind w:right="26"/>
        <w:rPr>
          <w:rFonts w:ascii="Microsoft Sans Serif" w:hAnsi="Microsoft Sans Serif" w:cs="Microsoft Sans Serif"/>
          <w:sz w:val="24"/>
          <w:szCs w:val="24"/>
        </w:rPr>
      </w:pPr>
      <w:r w:rsidRPr="00A83C40">
        <w:rPr>
          <w:rFonts w:ascii="Microsoft Sans Serif" w:hAnsi="Microsoft Sans Serif" w:cs="Microsoft Sans Serif"/>
          <w:b/>
          <w:sz w:val="24"/>
          <w:szCs w:val="24"/>
        </w:rPr>
        <w:t>Data Transfer SOP</w:t>
      </w:r>
      <w:r w:rsidRPr="00A83C40">
        <w:rPr>
          <w:rFonts w:ascii="Microsoft Sans Serif" w:hAnsi="Microsoft Sans Serif" w:cs="Microsoft Sans Serif"/>
          <w:sz w:val="24"/>
          <w:szCs w:val="24"/>
        </w:rPr>
        <w:t xml:space="preserve"> (sets out procedures around the secure transfer of data, collecting consent and maintaining confidentiality within the Optical practice including the use of safe havens);</w:t>
      </w:r>
    </w:p>
    <w:p w14:paraId="50E885AB" w14:textId="77777777" w:rsidR="00AC4450" w:rsidRPr="00A83C40" w:rsidRDefault="00AC4450" w:rsidP="00A83C40">
      <w:pPr>
        <w:numPr>
          <w:ilvl w:val="0"/>
          <w:numId w:val="41"/>
        </w:numPr>
        <w:spacing w:after="0" w:line="360" w:lineRule="auto"/>
        <w:ind w:right="26"/>
        <w:rPr>
          <w:rFonts w:ascii="Microsoft Sans Serif" w:hAnsi="Microsoft Sans Serif" w:cs="Microsoft Sans Serif"/>
          <w:sz w:val="24"/>
          <w:szCs w:val="24"/>
        </w:rPr>
      </w:pPr>
      <w:r w:rsidRPr="00A83C40">
        <w:rPr>
          <w:rFonts w:ascii="Microsoft Sans Serif" w:hAnsi="Microsoft Sans Serif" w:cs="Microsoft Sans Serif"/>
          <w:b/>
          <w:sz w:val="24"/>
          <w:szCs w:val="24"/>
        </w:rPr>
        <w:t>Incident management SOP</w:t>
      </w:r>
      <w:r w:rsidRPr="00A83C40">
        <w:rPr>
          <w:rFonts w:ascii="Microsoft Sans Serif" w:hAnsi="Microsoft Sans Serif" w:cs="Microsoft Sans Serif"/>
          <w:sz w:val="24"/>
          <w:szCs w:val="24"/>
        </w:rPr>
        <w:t xml:space="preserve"> (sets out the procedures for responding to a security breach);</w:t>
      </w:r>
    </w:p>
    <w:p w14:paraId="035CD6E1" w14:textId="77777777" w:rsidR="00AC4450" w:rsidRPr="00A83C40" w:rsidRDefault="00AC4450" w:rsidP="00A83C40">
      <w:pPr>
        <w:numPr>
          <w:ilvl w:val="0"/>
          <w:numId w:val="41"/>
        </w:numPr>
        <w:spacing w:after="0" w:line="360" w:lineRule="auto"/>
        <w:ind w:right="26"/>
        <w:rPr>
          <w:rFonts w:ascii="Microsoft Sans Serif" w:hAnsi="Microsoft Sans Serif" w:cs="Microsoft Sans Serif"/>
          <w:sz w:val="24"/>
          <w:szCs w:val="24"/>
        </w:rPr>
      </w:pPr>
      <w:r w:rsidRPr="00A83C40">
        <w:rPr>
          <w:rFonts w:ascii="Microsoft Sans Serif" w:hAnsi="Microsoft Sans Serif" w:cs="Microsoft Sans Serif"/>
          <w:b/>
          <w:sz w:val="24"/>
          <w:szCs w:val="24"/>
        </w:rPr>
        <w:t>Business Continuity SOP</w:t>
      </w:r>
      <w:r w:rsidRPr="00A83C40">
        <w:rPr>
          <w:rFonts w:ascii="Microsoft Sans Serif" w:hAnsi="Microsoft Sans Serif" w:cs="Microsoft Sans Serif"/>
          <w:sz w:val="24"/>
          <w:szCs w:val="24"/>
        </w:rPr>
        <w:t xml:space="preserve"> (sets out the procedures in the event of system failure);</w:t>
      </w:r>
    </w:p>
    <w:p w14:paraId="1BAC1C7B" w14:textId="77777777" w:rsidR="00AC4450" w:rsidRPr="00A83C40" w:rsidRDefault="00AC4450" w:rsidP="00A83C40">
      <w:pPr>
        <w:numPr>
          <w:ilvl w:val="0"/>
          <w:numId w:val="41"/>
        </w:numPr>
        <w:spacing w:after="0" w:line="360" w:lineRule="auto"/>
        <w:ind w:right="26"/>
        <w:rPr>
          <w:rFonts w:ascii="Microsoft Sans Serif" w:hAnsi="Microsoft Sans Serif" w:cs="Microsoft Sans Serif"/>
          <w:sz w:val="24"/>
          <w:szCs w:val="24"/>
        </w:rPr>
      </w:pPr>
      <w:r w:rsidRPr="00A83C40">
        <w:rPr>
          <w:rFonts w:ascii="Microsoft Sans Serif" w:hAnsi="Microsoft Sans Serif" w:cs="Microsoft Sans Serif"/>
          <w:b/>
          <w:sz w:val="24"/>
          <w:szCs w:val="24"/>
        </w:rPr>
        <w:t>Portable Device Staff Guidelines</w:t>
      </w:r>
      <w:r w:rsidRPr="00A83C40">
        <w:rPr>
          <w:rFonts w:ascii="Microsoft Sans Serif" w:hAnsi="Microsoft Sans Serif" w:cs="Microsoft Sans Serif"/>
          <w:sz w:val="24"/>
          <w:szCs w:val="24"/>
        </w:rPr>
        <w:t xml:space="preserve"> (provides guidance for staff use on the use of portable devices).</w:t>
      </w:r>
    </w:p>
    <w:p w14:paraId="34CD4AA4" w14:textId="77777777" w:rsidR="00AC4450" w:rsidRPr="00A83C40" w:rsidRDefault="00AC4450" w:rsidP="00A83C40">
      <w:pPr>
        <w:spacing w:line="360" w:lineRule="auto"/>
        <w:ind w:right="26"/>
        <w:rPr>
          <w:rFonts w:ascii="Microsoft Sans Serif" w:hAnsi="Microsoft Sans Serif" w:cs="Microsoft Sans Serif"/>
          <w:sz w:val="24"/>
          <w:szCs w:val="24"/>
        </w:rPr>
      </w:pPr>
    </w:p>
    <w:p w14:paraId="42B532A5" w14:textId="77777777" w:rsidR="00AC4450" w:rsidRPr="00A83C40" w:rsidRDefault="00AC4450" w:rsidP="00A83C40">
      <w:pPr>
        <w:spacing w:line="360" w:lineRule="auto"/>
        <w:ind w:right="26"/>
        <w:rPr>
          <w:rFonts w:ascii="Microsoft Sans Serif" w:hAnsi="Microsoft Sans Serif" w:cs="Microsoft Sans Serif"/>
          <w:b/>
          <w:sz w:val="24"/>
          <w:szCs w:val="24"/>
        </w:rPr>
      </w:pPr>
      <w:r w:rsidRPr="00A83C40">
        <w:rPr>
          <w:rFonts w:ascii="Microsoft Sans Serif" w:hAnsi="Microsoft Sans Serif" w:cs="Microsoft Sans Serif"/>
          <w:b/>
          <w:sz w:val="24"/>
          <w:szCs w:val="24"/>
        </w:rPr>
        <w:t>3. Staff Duties and Responsibilities</w:t>
      </w:r>
    </w:p>
    <w:p w14:paraId="000810E0" w14:textId="27337B26" w:rsidR="00AC4450" w:rsidRPr="00A83C40" w:rsidRDefault="00AC4450" w:rsidP="00A83C40">
      <w:pPr>
        <w:spacing w:line="360" w:lineRule="auto"/>
        <w:ind w:right="26"/>
        <w:rPr>
          <w:rFonts w:ascii="Microsoft Sans Serif" w:hAnsi="Microsoft Sans Serif" w:cs="Microsoft Sans Serif"/>
          <w:b/>
          <w:sz w:val="24"/>
          <w:szCs w:val="24"/>
        </w:rPr>
      </w:pPr>
      <w:r w:rsidRPr="00A83C40">
        <w:rPr>
          <w:rFonts w:ascii="Microsoft Sans Serif" w:hAnsi="Microsoft Sans Serif" w:cs="Microsoft Sans Serif"/>
          <w:sz w:val="24"/>
          <w:szCs w:val="24"/>
        </w:rPr>
        <w:t xml:space="preserve">All staff, whether permanent, temporary or contracted are responsible for ensuring that they remain aware of the requirements incumbent upon them for ensuring compliance on a day to day basis. These includes maintaining confidentiality of </w:t>
      </w:r>
      <w:r w:rsidRPr="00A83C40">
        <w:rPr>
          <w:rFonts w:ascii="Microsoft Sans Serif" w:hAnsi="Microsoft Sans Serif" w:cs="Microsoft Sans Serif"/>
          <w:sz w:val="24"/>
          <w:szCs w:val="24"/>
        </w:rPr>
        <w:lastRenderedPageBreak/>
        <w:t>data, ensuring secure storage of data and being aware of situations where disclosure may be required or may not be required.</w:t>
      </w:r>
      <w:r w:rsidR="00A83C40">
        <w:rPr>
          <w:rFonts w:ascii="Microsoft Sans Serif" w:hAnsi="Microsoft Sans Serif" w:cs="Microsoft Sans Serif"/>
          <w:sz w:val="24"/>
          <w:szCs w:val="24"/>
        </w:rPr>
        <w:br/>
      </w:r>
      <w:r w:rsidR="00A83C40">
        <w:rPr>
          <w:rFonts w:ascii="Microsoft Sans Serif" w:hAnsi="Microsoft Sans Serif" w:cs="Microsoft Sans Serif"/>
          <w:sz w:val="24"/>
          <w:szCs w:val="24"/>
        </w:rPr>
        <w:br/>
      </w:r>
      <w:r w:rsidRPr="00A83C40">
        <w:rPr>
          <w:rFonts w:ascii="Microsoft Sans Serif" w:hAnsi="Microsoft Sans Serif" w:cs="Microsoft Sans Serif"/>
          <w:b/>
          <w:sz w:val="24"/>
          <w:szCs w:val="24"/>
        </w:rPr>
        <w:t>4. Accountability and Responsibility for this Policy</w:t>
      </w:r>
    </w:p>
    <w:p w14:paraId="507C12D4" w14:textId="77777777" w:rsidR="00AC4450" w:rsidRPr="00A83C40" w:rsidRDefault="00AC4450" w:rsidP="00A83C40">
      <w:pPr>
        <w:spacing w:line="360" w:lineRule="auto"/>
        <w:ind w:right="26"/>
        <w:rPr>
          <w:rFonts w:ascii="Microsoft Sans Serif" w:hAnsi="Microsoft Sans Serif" w:cs="Microsoft Sans Serif"/>
          <w:sz w:val="24"/>
          <w:szCs w:val="24"/>
        </w:rPr>
      </w:pPr>
      <w:r w:rsidRPr="00A83C40">
        <w:rPr>
          <w:rFonts w:ascii="Microsoft Sans Serif" w:hAnsi="Microsoft Sans Serif" w:cs="Microsoft Sans Serif"/>
          <w:sz w:val="24"/>
          <w:szCs w:val="24"/>
        </w:rPr>
        <w:t>The designated Information Governance Lead in the Optical practice is responsible for overseeing day to day Information Governance issues; developing and maintaining policies, standards, procedures and guidance, coordinating Information Governance in the Optical practice, raising awareness of Information Governance and ensuring that there is ongoing compliance with the policy and its supporting standards and guidelines.</w:t>
      </w:r>
    </w:p>
    <w:p w14:paraId="42EB245C" w14:textId="77777777" w:rsidR="00AC4450" w:rsidRPr="00A83C40" w:rsidRDefault="00AC4450" w:rsidP="00A83C40">
      <w:pPr>
        <w:spacing w:line="360" w:lineRule="auto"/>
        <w:ind w:right="26"/>
        <w:rPr>
          <w:rFonts w:ascii="Microsoft Sans Serif" w:hAnsi="Microsoft Sans Serif" w:cs="Microsoft Sans Serif"/>
          <w:sz w:val="24"/>
          <w:szCs w:val="24"/>
        </w:rPr>
      </w:pPr>
      <w:r w:rsidRPr="00A83C40">
        <w:rPr>
          <w:rFonts w:ascii="Microsoft Sans Serif" w:hAnsi="Microsoft Sans Serif" w:cs="Microsoft Sans Serif"/>
          <w:sz w:val="24"/>
          <w:szCs w:val="24"/>
        </w:rPr>
        <w:t>The Optical practice contractor (owner) is responsible for ensuring that sufficient resources are available to support the implementation of Information Governance procedures in order to ensure compliance with legal and professional requirements and the NHS Information Governance requirements.</w:t>
      </w:r>
    </w:p>
    <w:p w14:paraId="6D5D9BCF" w14:textId="77777777" w:rsidR="00AC4450" w:rsidRPr="00A83C40" w:rsidRDefault="00AC4450" w:rsidP="00A83C40">
      <w:pPr>
        <w:spacing w:line="360" w:lineRule="auto"/>
        <w:ind w:right="26"/>
        <w:rPr>
          <w:rFonts w:ascii="Microsoft Sans Serif" w:hAnsi="Microsoft Sans Serif" w:cs="Microsoft Sans Serif"/>
          <w:b/>
          <w:sz w:val="24"/>
          <w:szCs w:val="24"/>
        </w:rPr>
      </w:pPr>
      <w:r w:rsidRPr="00A83C40">
        <w:rPr>
          <w:rFonts w:ascii="Microsoft Sans Serif" w:hAnsi="Microsoft Sans Serif" w:cs="Microsoft Sans Serif"/>
          <w:b/>
          <w:sz w:val="24"/>
          <w:szCs w:val="24"/>
        </w:rPr>
        <w:t>5. Sanctions</w:t>
      </w:r>
    </w:p>
    <w:p w14:paraId="3B2F5141" w14:textId="77777777" w:rsidR="00AC4450" w:rsidRPr="00A83C40" w:rsidRDefault="00AC4450" w:rsidP="00A83C40">
      <w:pPr>
        <w:spacing w:line="360" w:lineRule="auto"/>
        <w:ind w:right="26"/>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Breach of this policy could lead to disciplinary action. Depending on the circumstances this could range from remedial training to dismissal.  </w:t>
      </w:r>
    </w:p>
    <w:p w14:paraId="214D0A99" w14:textId="77777777" w:rsidR="00AC4450" w:rsidRPr="00A83C40" w:rsidRDefault="00AC4450" w:rsidP="00A83C40">
      <w:pPr>
        <w:spacing w:line="360" w:lineRule="auto"/>
        <w:ind w:right="26"/>
        <w:rPr>
          <w:rFonts w:ascii="Microsoft Sans Serif" w:hAnsi="Microsoft Sans Serif" w:cs="Microsoft Sans Serif"/>
          <w:sz w:val="24"/>
          <w:szCs w:val="24"/>
        </w:rPr>
      </w:pPr>
    </w:p>
    <w:p w14:paraId="239C5D36" w14:textId="77777777" w:rsidR="0036221B" w:rsidRPr="00A83C40" w:rsidRDefault="0036221B" w:rsidP="00A83C40">
      <w:pPr>
        <w:pStyle w:val="Title"/>
        <w:spacing w:line="360" w:lineRule="auto"/>
        <w:rPr>
          <w:rFonts w:ascii="Microsoft Sans Serif" w:hAnsi="Microsoft Sans Serif" w:cs="Microsoft Sans Serif"/>
          <w:color w:val="000000" w:themeColor="text1"/>
          <w:sz w:val="24"/>
          <w:szCs w:val="24"/>
        </w:rPr>
      </w:pPr>
    </w:p>
    <w:p w14:paraId="40B09AFD" w14:textId="77777777" w:rsidR="0036221B" w:rsidRPr="00A83C40" w:rsidRDefault="0036221B" w:rsidP="00A83C40">
      <w:pPr>
        <w:keepLines/>
        <w:spacing w:line="360" w:lineRule="auto"/>
        <w:rPr>
          <w:rFonts w:ascii="Microsoft Sans Serif" w:hAnsi="Microsoft Sans Serif" w:cs="Microsoft Sans Serif"/>
          <w:sz w:val="24"/>
          <w:szCs w:val="24"/>
        </w:rPr>
      </w:pPr>
    </w:p>
    <w:p w14:paraId="5236A27E" w14:textId="77777777" w:rsidR="0008758E" w:rsidRPr="00A83C40" w:rsidRDefault="0008758E" w:rsidP="00A83C40">
      <w:pPr>
        <w:keepLines/>
        <w:spacing w:line="360" w:lineRule="auto"/>
        <w:rPr>
          <w:rFonts w:ascii="Microsoft Sans Serif" w:hAnsi="Microsoft Sans Serif" w:cs="Microsoft Sans Serif"/>
          <w:sz w:val="24"/>
          <w:szCs w:val="24"/>
        </w:rPr>
      </w:pPr>
    </w:p>
    <w:p w14:paraId="150499A9" w14:textId="77777777" w:rsidR="0008758E" w:rsidRPr="00A83C40" w:rsidRDefault="0008758E" w:rsidP="00A83C40">
      <w:pPr>
        <w:keepLines/>
        <w:spacing w:line="360" w:lineRule="auto"/>
        <w:rPr>
          <w:rFonts w:ascii="Microsoft Sans Serif" w:hAnsi="Microsoft Sans Serif" w:cs="Microsoft Sans Serif"/>
          <w:sz w:val="24"/>
          <w:szCs w:val="24"/>
        </w:rPr>
      </w:pPr>
    </w:p>
    <w:p w14:paraId="6C87B2B9" w14:textId="77777777" w:rsidR="0008758E" w:rsidRPr="00A83C40" w:rsidRDefault="0008758E" w:rsidP="00A83C40">
      <w:pPr>
        <w:keepLines/>
        <w:spacing w:line="360" w:lineRule="auto"/>
        <w:rPr>
          <w:rFonts w:ascii="Microsoft Sans Serif" w:hAnsi="Microsoft Sans Serif" w:cs="Microsoft Sans Serif"/>
          <w:sz w:val="24"/>
          <w:szCs w:val="24"/>
        </w:rPr>
      </w:pPr>
    </w:p>
    <w:p w14:paraId="2CE0443E" w14:textId="77777777" w:rsidR="009C5BFB" w:rsidRPr="00A83C40" w:rsidRDefault="009C5BFB" w:rsidP="00A83C40">
      <w:pPr>
        <w:spacing w:line="360" w:lineRule="auto"/>
        <w:rPr>
          <w:rFonts w:ascii="Microsoft Sans Serif" w:eastAsia="Times New Roman" w:hAnsi="Microsoft Sans Serif" w:cs="Microsoft Sans Serif"/>
          <w:b/>
          <w:bCs/>
          <w:kern w:val="36"/>
          <w:sz w:val="24"/>
          <w:szCs w:val="24"/>
          <w:lang w:eastAsia="en-GB"/>
        </w:rPr>
      </w:pPr>
      <w:r w:rsidRPr="00A83C40">
        <w:rPr>
          <w:rFonts w:ascii="Microsoft Sans Serif" w:hAnsi="Microsoft Sans Serif" w:cs="Microsoft Sans Serif"/>
          <w:sz w:val="24"/>
          <w:szCs w:val="24"/>
        </w:rPr>
        <w:br w:type="page"/>
      </w:r>
    </w:p>
    <w:p w14:paraId="32A6BAB1" w14:textId="77777777" w:rsidR="00277448" w:rsidRPr="006F54FE" w:rsidRDefault="00277448" w:rsidP="00A83C40">
      <w:pPr>
        <w:spacing w:after="0" w:line="360" w:lineRule="auto"/>
        <w:rPr>
          <w:rFonts w:ascii="Microsoft Sans Serif" w:hAnsi="Microsoft Sans Serif" w:cs="Microsoft Sans Serif"/>
          <w:b/>
          <w:sz w:val="32"/>
          <w:szCs w:val="32"/>
        </w:rPr>
      </w:pPr>
      <w:r w:rsidRPr="006F54FE">
        <w:rPr>
          <w:rFonts w:ascii="Microsoft Sans Serif" w:hAnsi="Microsoft Sans Serif" w:cs="Microsoft Sans Serif"/>
          <w:b/>
          <w:sz w:val="32"/>
          <w:szCs w:val="32"/>
        </w:rPr>
        <w:lastRenderedPageBreak/>
        <w:t>Appendix 6</w:t>
      </w:r>
    </w:p>
    <w:p w14:paraId="4E217C29" w14:textId="77777777" w:rsidR="00277448" w:rsidRPr="006F54FE" w:rsidRDefault="00277448" w:rsidP="00A83C40">
      <w:pPr>
        <w:spacing w:after="0" w:line="360" w:lineRule="auto"/>
        <w:ind w:right="-20"/>
        <w:jc w:val="center"/>
        <w:rPr>
          <w:rFonts w:ascii="Microsoft Sans Serif" w:eastAsia="Arial" w:hAnsi="Microsoft Sans Serif" w:cs="Microsoft Sans Serif"/>
          <w:b/>
          <w:bCs/>
          <w:color w:val="FF0000"/>
          <w:sz w:val="32"/>
          <w:szCs w:val="32"/>
        </w:rPr>
      </w:pPr>
    </w:p>
    <w:p w14:paraId="5B2BB6D7" w14:textId="77777777" w:rsidR="003C1D2D" w:rsidRPr="006F54FE" w:rsidRDefault="003C1D2D" w:rsidP="00A83C40">
      <w:pPr>
        <w:spacing w:after="360" w:line="360" w:lineRule="auto"/>
        <w:ind w:right="-20"/>
        <w:jc w:val="center"/>
        <w:rPr>
          <w:rFonts w:ascii="Microsoft Sans Serif" w:eastAsia="Arial" w:hAnsi="Microsoft Sans Serif" w:cs="Microsoft Sans Serif"/>
          <w:b/>
          <w:bCs/>
          <w:sz w:val="32"/>
          <w:szCs w:val="32"/>
        </w:rPr>
      </w:pPr>
      <w:r w:rsidRPr="006F54FE">
        <w:rPr>
          <w:rFonts w:ascii="Microsoft Sans Serif" w:eastAsia="Arial" w:hAnsi="Microsoft Sans Serif" w:cs="Microsoft Sans Serif"/>
          <w:b/>
          <w:bCs/>
          <w:sz w:val="32"/>
          <w:szCs w:val="32"/>
        </w:rPr>
        <w:t>Risk and Issue Management Policy</w:t>
      </w:r>
    </w:p>
    <w:p w14:paraId="37124FB7" w14:textId="77777777" w:rsidR="003C1D2D" w:rsidRPr="00A83C40" w:rsidRDefault="003C1D2D" w:rsidP="00A83C40">
      <w:pPr>
        <w:spacing w:after="0" w:line="360" w:lineRule="auto"/>
        <w:ind w:right="-20"/>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Company recognises the importance of risk assessment in all aspects of our service.  The Company is a rigorous upholder of best practice and has developed a procedure to support us with delivering a high quality and safe community eye care service. </w:t>
      </w:r>
    </w:p>
    <w:p w14:paraId="5488F1C0" w14:textId="77777777" w:rsidR="003C1D2D" w:rsidRPr="00A83C40" w:rsidRDefault="003C1D2D" w:rsidP="00A83C40">
      <w:pPr>
        <w:spacing w:after="0" w:line="360" w:lineRule="auto"/>
        <w:ind w:right="-20"/>
        <w:rPr>
          <w:rFonts w:ascii="Microsoft Sans Serif" w:hAnsi="Microsoft Sans Serif" w:cs="Microsoft Sans Serif"/>
          <w:sz w:val="24"/>
          <w:szCs w:val="24"/>
        </w:rPr>
      </w:pPr>
    </w:p>
    <w:p w14:paraId="24AF3D86" w14:textId="77777777" w:rsidR="003C1D2D" w:rsidRPr="00A83C40" w:rsidRDefault="003C1D2D" w:rsidP="00A83C40">
      <w:pPr>
        <w:spacing w:after="0" w:line="360" w:lineRule="auto"/>
        <w:ind w:right="-20"/>
        <w:rPr>
          <w:rFonts w:ascii="Microsoft Sans Serif" w:eastAsia="Arial" w:hAnsi="Microsoft Sans Serif" w:cs="Microsoft Sans Serif"/>
          <w:sz w:val="24"/>
          <w:szCs w:val="24"/>
        </w:rPr>
      </w:pPr>
      <w:r w:rsidRPr="00A83C40">
        <w:rPr>
          <w:rFonts w:ascii="Microsoft Sans Serif" w:hAnsi="Microsoft Sans Serif" w:cs="Microsoft Sans Serif"/>
          <w:sz w:val="24"/>
          <w:szCs w:val="24"/>
        </w:rPr>
        <w:t xml:space="preserve">The Company will implement an appropriate risk management policy and procedure. </w:t>
      </w:r>
      <w:r w:rsidRPr="00A83C40">
        <w:rPr>
          <w:rFonts w:ascii="Microsoft Sans Serif" w:eastAsia="Arial" w:hAnsi="Microsoft Sans Serif" w:cs="Microsoft Sans Serif"/>
          <w:sz w:val="24"/>
          <w:szCs w:val="24"/>
        </w:rPr>
        <w:t xml:space="preserve">This policy describes how risk will be assessed by </w:t>
      </w:r>
      <w:r w:rsidRPr="00A83C40">
        <w:rPr>
          <w:rFonts w:ascii="Microsoft Sans Serif" w:hAnsi="Microsoft Sans Serif" w:cs="Microsoft Sans Serif"/>
          <w:sz w:val="24"/>
          <w:szCs w:val="24"/>
        </w:rPr>
        <w:t>the Company</w:t>
      </w:r>
      <w:r w:rsidRPr="00A83C40">
        <w:rPr>
          <w:rFonts w:ascii="Microsoft Sans Serif" w:eastAsia="Arial" w:hAnsi="Microsoft Sans Serif" w:cs="Microsoft Sans Serif"/>
          <w:sz w:val="24"/>
          <w:szCs w:val="24"/>
        </w:rPr>
        <w:t>.</w:t>
      </w:r>
    </w:p>
    <w:p w14:paraId="71D8114C" w14:textId="77777777" w:rsidR="003C1D2D" w:rsidRPr="00A83C40" w:rsidRDefault="003C1D2D" w:rsidP="00A83C40">
      <w:pPr>
        <w:spacing w:after="0" w:line="360" w:lineRule="auto"/>
        <w:rPr>
          <w:rFonts w:ascii="Microsoft Sans Serif" w:hAnsi="Microsoft Sans Serif" w:cs="Microsoft Sans Serif"/>
          <w:sz w:val="24"/>
          <w:szCs w:val="24"/>
        </w:rPr>
      </w:pPr>
    </w:p>
    <w:p w14:paraId="091C85BA" w14:textId="77777777" w:rsidR="003C1D2D" w:rsidRPr="00A83C40" w:rsidRDefault="003C1D2D" w:rsidP="00A83C40">
      <w:pPr>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is responsible for:</w:t>
      </w:r>
    </w:p>
    <w:p w14:paraId="2642E074" w14:textId="77777777" w:rsidR="003C1D2D" w:rsidRPr="00A83C40" w:rsidRDefault="003C1D2D" w:rsidP="00A83C40">
      <w:pPr>
        <w:spacing w:after="0" w:line="360" w:lineRule="auto"/>
        <w:rPr>
          <w:rFonts w:ascii="Microsoft Sans Serif" w:hAnsi="Microsoft Sans Serif" w:cs="Microsoft Sans Serif"/>
          <w:sz w:val="24"/>
          <w:szCs w:val="24"/>
        </w:rPr>
      </w:pPr>
    </w:p>
    <w:p w14:paraId="6EA9783D" w14:textId="77777777" w:rsidR="003C1D2D" w:rsidRPr="00A83C40" w:rsidRDefault="003C1D2D" w:rsidP="00A83C40">
      <w:pPr>
        <w:pStyle w:val="BodyText"/>
        <w:numPr>
          <w:ilvl w:val="0"/>
          <w:numId w:val="30"/>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 xml:space="preserve">Overseeing and co-ordinating the approach to issue and risk management. </w:t>
      </w:r>
    </w:p>
    <w:p w14:paraId="76769B8A" w14:textId="77777777" w:rsidR="003C1D2D" w:rsidRPr="00A83C40" w:rsidRDefault="003C1D2D" w:rsidP="00A83C40">
      <w:pPr>
        <w:pStyle w:val="BodyText"/>
        <w:numPr>
          <w:ilvl w:val="0"/>
          <w:numId w:val="30"/>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Reviewing the risk and issue registers each month.</w:t>
      </w:r>
    </w:p>
    <w:p w14:paraId="3F3A062D" w14:textId="77777777" w:rsidR="003C1D2D" w:rsidRPr="00A83C40" w:rsidRDefault="003C1D2D" w:rsidP="00A83C40">
      <w:pPr>
        <w:pStyle w:val="BodyText"/>
        <w:numPr>
          <w:ilvl w:val="0"/>
          <w:numId w:val="30"/>
        </w:numPr>
        <w:spacing w:after="0" w:line="360" w:lineRule="auto"/>
        <w:rPr>
          <w:rFonts w:ascii="Microsoft Sans Serif" w:hAnsi="Microsoft Sans Serif" w:cs="Microsoft Sans Serif"/>
          <w:i w:val="0"/>
          <w:sz w:val="24"/>
          <w:szCs w:val="24"/>
          <w:lang w:val="en-GB"/>
        </w:rPr>
      </w:pPr>
      <w:r w:rsidRPr="00A83C40">
        <w:rPr>
          <w:rFonts w:ascii="Microsoft Sans Serif" w:hAnsi="Microsoft Sans Serif" w:cs="Microsoft Sans Serif"/>
          <w:i w:val="0"/>
          <w:sz w:val="24"/>
          <w:szCs w:val="24"/>
          <w:lang w:val="en-GB"/>
        </w:rPr>
        <w:t>Highlighting risks and issues which have arisen to the commissioner if necessary.</w:t>
      </w:r>
    </w:p>
    <w:p w14:paraId="300BCEBB" w14:textId="77777777" w:rsidR="003C1D2D" w:rsidRPr="00A83C40" w:rsidRDefault="003C1D2D" w:rsidP="00A83C40">
      <w:pPr>
        <w:spacing w:after="0" w:line="360" w:lineRule="auto"/>
        <w:rPr>
          <w:rFonts w:ascii="Microsoft Sans Serif" w:hAnsi="Microsoft Sans Serif" w:cs="Microsoft Sans Serif"/>
          <w:sz w:val="24"/>
          <w:szCs w:val="24"/>
        </w:rPr>
      </w:pPr>
    </w:p>
    <w:p w14:paraId="5006A25E" w14:textId="77777777" w:rsidR="003C1D2D" w:rsidRPr="00A83C40" w:rsidRDefault="003C1D2D"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sz w:val="24"/>
          <w:szCs w:val="24"/>
        </w:rPr>
        <w:t xml:space="preserve">Once </w:t>
      </w:r>
      <w:r w:rsidRPr="00A83C40">
        <w:rPr>
          <w:rFonts w:ascii="Microsoft Sans Serif" w:hAnsi="Microsoft Sans Serif" w:cs="Microsoft Sans Serif"/>
          <w:sz w:val="24"/>
          <w:szCs w:val="24"/>
        </w:rPr>
        <w:t>the Company</w:t>
      </w:r>
      <w:r w:rsidRPr="00A83C40">
        <w:rPr>
          <w:rFonts w:ascii="Microsoft Sans Serif" w:eastAsia="Arial" w:hAnsi="Microsoft Sans Serif" w:cs="Microsoft Sans Serif"/>
          <w:sz w:val="24"/>
          <w:szCs w:val="24"/>
        </w:rPr>
        <w:t xml:space="preserve"> is engaged by the commissioners to progress with implementation of the service, it will evaluate and ratify all risks with the commissioners. These risks and associated mitigation plans will then be reviewed regularly to ensure they are dealt with.</w:t>
      </w:r>
    </w:p>
    <w:p w14:paraId="298FC019" w14:textId="77777777" w:rsidR="003C1D2D" w:rsidRPr="00A83C40" w:rsidRDefault="003C1D2D" w:rsidP="00A83C40">
      <w:pPr>
        <w:spacing w:after="0" w:line="360" w:lineRule="auto"/>
        <w:rPr>
          <w:rFonts w:ascii="Microsoft Sans Serif" w:hAnsi="Microsoft Sans Serif" w:cs="Microsoft Sans Serif"/>
          <w:sz w:val="24"/>
          <w:szCs w:val="24"/>
        </w:rPr>
      </w:pPr>
    </w:p>
    <w:p w14:paraId="0AC951A8" w14:textId="77777777" w:rsidR="003C1D2D" w:rsidRPr="00A83C40" w:rsidRDefault="003C1D2D" w:rsidP="00A83C40">
      <w:pPr>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 5-step process to risk and issue assessment will be used for systematic application to all risks and issues:</w:t>
      </w:r>
    </w:p>
    <w:p w14:paraId="684E53F3" w14:textId="77777777" w:rsidR="003C1D2D" w:rsidRPr="00A83C40" w:rsidRDefault="003C1D2D" w:rsidP="00A83C40">
      <w:pPr>
        <w:spacing w:line="360" w:lineRule="auto"/>
        <w:rPr>
          <w:rFonts w:ascii="Microsoft Sans Serif" w:hAnsi="Microsoft Sans Serif" w:cs="Microsoft Sans Serif"/>
          <w:sz w:val="24"/>
          <w:szCs w:val="24"/>
        </w:rPr>
      </w:pPr>
    </w:p>
    <w:p w14:paraId="1FF77AC7" w14:textId="77777777" w:rsidR="003C1D2D" w:rsidRPr="00A83C40" w:rsidRDefault="003C1D2D" w:rsidP="00A83C40">
      <w:pPr>
        <w:spacing w:line="360" w:lineRule="auto"/>
        <w:rPr>
          <w:rFonts w:ascii="Microsoft Sans Serif" w:hAnsi="Microsoft Sans Serif" w:cs="Microsoft Sans Serif"/>
          <w:sz w:val="24"/>
          <w:szCs w:val="24"/>
        </w:rPr>
      </w:pPr>
    </w:p>
    <w:p w14:paraId="742DF48A" w14:textId="77777777" w:rsidR="003C1D2D" w:rsidRPr="00A83C40" w:rsidRDefault="003C1D2D" w:rsidP="00A83C40">
      <w:pPr>
        <w:spacing w:line="360" w:lineRule="auto"/>
        <w:rPr>
          <w:rFonts w:ascii="Microsoft Sans Serif" w:hAnsi="Microsoft Sans Serif" w:cs="Microsoft Sans Serif"/>
          <w:sz w:val="24"/>
          <w:szCs w:val="24"/>
        </w:rPr>
      </w:pPr>
    </w:p>
    <w:p w14:paraId="220B4094" w14:textId="77777777" w:rsidR="003C1D2D" w:rsidRPr="00A83C40" w:rsidRDefault="003C1D2D" w:rsidP="00A83C40">
      <w:pPr>
        <w:spacing w:line="360" w:lineRule="auto"/>
        <w:rPr>
          <w:rFonts w:ascii="Microsoft Sans Serif" w:hAnsi="Microsoft Sans Serif" w:cs="Microsoft Sans Serif"/>
          <w:sz w:val="24"/>
          <w:szCs w:val="24"/>
        </w:rPr>
      </w:pPr>
    </w:p>
    <w:p w14:paraId="24B93DB7" w14:textId="77777777" w:rsidR="003C1D2D" w:rsidRPr="00A83C40" w:rsidRDefault="003C1D2D" w:rsidP="00A83C40">
      <w:pPr>
        <w:spacing w:line="360" w:lineRule="auto"/>
        <w:rPr>
          <w:rFonts w:ascii="Microsoft Sans Serif" w:hAnsi="Microsoft Sans Serif" w:cs="Microsoft Sans Serif"/>
          <w:sz w:val="24"/>
          <w:szCs w:val="24"/>
        </w:rPr>
      </w:pPr>
    </w:p>
    <w:tbl>
      <w:tblPr>
        <w:tblStyle w:val="TableGrid"/>
        <w:tblW w:w="0" w:type="auto"/>
        <w:jc w:val="center"/>
        <w:tblLook w:val="04A0" w:firstRow="1" w:lastRow="0" w:firstColumn="1" w:lastColumn="0" w:noHBand="0" w:noVBand="1"/>
      </w:tblPr>
      <w:tblGrid>
        <w:gridCol w:w="905"/>
        <w:gridCol w:w="3016"/>
        <w:gridCol w:w="4963"/>
      </w:tblGrid>
      <w:tr w:rsidR="003C1D2D" w:rsidRPr="00A83C40" w14:paraId="3D5E5A80" w14:textId="77777777" w:rsidTr="00CE4FD4">
        <w:trPr>
          <w:jc w:val="center"/>
        </w:trPr>
        <w:tc>
          <w:tcPr>
            <w:tcW w:w="905" w:type="dxa"/>
            <w:shd w:val="clear" w:color="auto" w:fill="auto"/>
          </w:tcPr>
          <w:p w14:paraId="0D5EFDBF" w14:textId="77777777" w:rsidR="003C1D2D" w:rsidRPr="00A83C40" w:rsidRDefault="003C1D2D" w:rsidP="00A83C40">
            <w:pPr>
              <w:spacing w:line="360" w:lineRule="auto"/>
              <w:rPr>
                <w:rFonts w:ascii="Microsoft Sans Serif" w:hAnsi="Microsoft Sans Serif" w:cs="Microsoft Sans Serif"/>
                <w:sz w:val="24"/>
                <w:szCs w:val="24"/>
              </w:rPr>
            </w:pPr>
          </w:p>
        </w:tc>
        <w:tc>
          <w:tcPr>
            <w:tcW w:w="3016" w:type="dxa"/>
            <w:shd w:val="clear" w:color="auto" w:fill="CCC0D9" w:themeFill="accent4" w:themeFillTint="66"/>
          </w:tcPr>
          <w:p w14:paraId="10393233" w14:textId="77777777" w:rsidR="003C1D2D" w:rsidRPr="00A83C40" w:rsidRDefault="003C1D2D" w:rsidP="00A83C40">
            <w:pPr>
              <w:spacing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Risk Assessment</w:t>
            </w:r>
          </w:p>
        </w:tc>
        <w:tc>
          <w:tcPr>
            <w:tcW w:w="4963" w:type="dxa"/>
            <w:shd w:val="clear" w:color="auto" w:fill="CCC0D9" w:themeFill="accent4" w:themeFillTint="66"/>
          </w:tcPr>
          <w:p w14:paraId="7D478FA3" w14:textId="77777777" w:rsidR="003C1D2D" w:rsidRPr="00A83C40" w:rsidRDefault="003C1D2D" w:rsidP="00A83C40">
            <w:pPr>
              <w:spacing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Issue Management</w:t>
            </w:r>
          </w:p>
        </w:tc>
      </w:tr>
      <w:tr w:rsidR="003C1D2D" w:rsidRPr="00A83C40" w14:paraId="58B52674" w14:textId="77777777" w:rsidTr="00CE4FD4">
        <w:trPr>
          <w:jc w:val="center"/>
        </w:trPr>
        <w:tc>
          <w:tcPr>
            <w:tcW w:w="905" w:type="dxa"/>
            <w:shd w:val="clear" w:color="auto" w:fill="CCC0D9" w:themeFill="accent4" w:themeFillTint="66"/>
          </w:tcPr>
          <w:p w14:paraId="67C2A4C2" w14:textId="77777777" w:rsidR="003C1D2D" w:rsidRPr="00A83C40" w:rsidRDefault="003C1D2D"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1</w:t>
            </w:r>
          </w:p>
        </w:tc>
        <w:tc>
          <w:tcPr>
            <w:tcW w:w="3016" w:type="dxa"/>
          </w:tcPr>
          <w:p w14:paraId="31379286"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Risk identified</w:t>
            </w:r>
          </w:p>
        </w:tc>
        <w:tc>
          <w:tcPr>
            <w:tcW w:w="4963" w:type="dxa"/>
          </w:tcPr>
          <w:p w14:paraId="3BFCF5AC"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Issue identified</w:t>
            </w:r>
          </w:p>
          <w:p w14:paraId="72699CE6"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p>
        </w:tc>
      </w:tr>
      <w:tr w:rsidR="003C1D2D" w:rsidRPr="00A83C40" w14:paraId="031E0BB6" w14:textId="77777777" w:rsidTr="00CE4FD4">
        <w:trPr>
          <w:jc w:val="center"/>
        </w:trPr>
        <w:tc>
          <w:tcPr>
            <w:tcW w:w="905" w:type="dxa"/>
            <w:shd w:val="clear" w:color="auto" w:fill="CCC0D9" w:themeFill="accent4" w:themeFillTint="66"/>
          </w:tcPr>
          <w:p w14:paraId="38911692" w14:textId="77777777" w:rsidR="003C1D2D" w:rsidRPr="00A83C40" w:rsidRDefault="003C1D2D"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2</w:t>
            </w:r>
          </w:p>
        </w:tc>
        <w:tc>
          <w:tcPr>
            <w:tcW w:w="3016" w:type="dxa"/>
          </w:tcPr>
          <w:p w14:paraId="311B9E21"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Evaluate the potential risk to determine nature of risk considering who might be harmed and how</w:t>
            </w:r>
          </w:p>
          <w:p w14:paraId="0B8E2F95"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Score risk*</w:t>
            </w:r>
          </w:p>
        </w:tc>
        <w:tc>
          <w:tcPr>
            <w:tcW w:w="4963" w:type="dxa"/>
          </w:tcPr>
          <w:p w14:paraId="68C42791"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Evaluate the issue to determine who has been harmed and undertake ‘root cause analysis’ to determine how the issue occurred and the likelihood of it occurring again</w:t>
            </w:r>
          </w:p>
          <w:p w14:paraId="482EC79B"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Grade issue</w:t>
            </w:r>
          </w:p>
          <w:p w14:paraId="45AC6EA8"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p>
        </w:tc>
      </w:tr>
      <w:tr w:rsidR="003C1D2D" w:rsidRPr="00A83C40" w14:paraId="01ED8F5E" w14:textId="77777777" w:rsidTr="00CE4FD4">
        <w:trPr>
          <w:jc w:val="center"/>
        </w:trPr>
        <w:tc>
          <w:tcPr>
            <w:tcW w:w="905" w:type="dxa"/>
            <w:shd w:val="clear" w:color="auto" w:fill="CCC0D9" w:themeFill="accent4" w:themeFillTint="66"/>
          </w:tcPr>
          <w:p w14:paraId="32B3EF14" w14:textId="77777777" w:rsidR="003C1D2D" w:rsidRPr="00A83C40" w:rsidRDefault="003C1D2D"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3</w:t>
            </w:r>
          </w:p>
        </w:tc>
        <w:tc>
          <w:tcPr>
            <w:tcW w:w="3016" w:type="dxa"/>
          </w:tcPr>
          <w:p w14:paraId="3BE7A151"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Consider strategy to mitigate potential risk</w:t>
            </w:r>
          </w:p>
        </w:tc>
        <w:tc>
          <w:tcPr>
            <w:tcW w:w="4963" w:type="dxa"/>
          </w:tcPr>
          <w:p w14:paraId="4024831B"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Consider strategy to mitigate the risk of the issue occurring again</w:t>
            </w:r>
          </w:p>
          <w:p w14:paraId="53C6851D"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p>
        </w:tc>
      </w:tr>
      <w:tr w:rsidR="003C1D2D" w:rsidRPr="00A83C40" w14:paraId="791F2394" w14:textId="77777777" w:rsidTr="00CE4FD4">
        <w:trPr>
          <w:jc w:val="center"/>
        </w:trPr>
        <w:tc>
          <w:tcPr>
            <w:tcW w:w="905" w:type="dxa"/>
            <w:shd w:val="clear" w:color="auto" w:fill="CCC0D9" w:themeFill="accent4" w:themeFillTint="66"/>
          </w:tcPr>
          <w:p w14:paraId="11A1B6DC" w14:textId="77777777" w:rsidR="003C1D2D" w:rsidRPr="00A83C40" w:rsidRDefault="003C1D2D"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4</w:t>
            </w:r>
          </w:p>
        </w:tc>
        <w:tc>
          <w:tcPr>
            <w:tcW w:w="3016" w:type="dxa"/>
          </w:tcPr>
          <w:p w14:paraId="03F0C1C3"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Record risk, risk score*, mitigating actions and timescales for implementation on risk register</w:t>
            </w:r>
          </w:p>
        </w:tc>
        <w:tc>
          <w:tcPr>
            <w:tcW w:w="4963" w:type="dxa"/>
          </w:tcPr>
          <w:p w14:paraId="464603EC"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Record the issue, grade and action(s) taken on the issues register</w:t>
            </w:r>
          </w:p>
          <w:p w14:paraId="0711436A"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Record risk(s) associated with the issue on the risk register, following the risk assessment procedure</w:t>
            </w:r>
          </w:p>
          <w:p w14:paraId="3C53E258" w14:textId="77777777" w:rsidR="003C1D2D" w:rsidRPr="00A83C40" w:rsidRDefault="003C1D2D" w:rsidP="00A83C40">
            <w:pPr>
              <w:tabs>
                <w:tab w:val="left" w:pos="1195"/>
              </w:tabs>
              <w:spacing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b/>
            </w:r>
          </w:p>
        </w:tc>
      </w:tr>
      <w:tr w:rsidR="003C1D2D" w:rsidRPr="00A83C40" w14:paraId="6D47A71F" w14:textId="77777777" w:rsidTr="00CE4FD4">
        <w:trPr>
          <w:jc w:val="center"/>
        </w:trPr>
        <w:tc>
          <w:tcPr>
            <w:tcW w:w="905" w:type="dxa"/>
            <w:shd w:val="clear" w:color="auto" w:fill="CCC0D9" w:themeFill="accent4" w:themeFillTint="66"/>
          </w:tcPr>
          <w:p w14:paraId="3AA4EE42" w14:textId="77777777" w:rsidR="003C1D2D" w:rsidRPr="00A83C40" w:rsidRDefault="003C1D2D"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5</w:t>
            </w:r>
          </w:p>
        </w:tc>
        <w:tc>
          <w:tcPr>
            <w:tcW w:w="3016" w:type="dxa"/>
          </w:tcPr>
          <w:p w14:paraId="64553FCD"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Review risk register and all risk assessments every month to ensure actions have been implemented and update as required</w:t>
            </w:r>
          </w:p>
          <w:p w14:paraId="357D95E8"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p>
        </w:tc>
        <w:tc>
          <w:tcPr>
            <w:tcW w:w="4963" w:type="dxa"/>
          </w:tcPr>
          <w:p w14:paraId="2DECB77B" w14:textId="77777777" w:rsidR="003C1D2D" w:rsidRPr="00A83C40" w:rsidRDefault="003C1D2D"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Implement Incident Response Plan procedure (if applicable)</w:t>
            </w:r>
          </w:p>
        </w:tc>
      </w:tr>
    </w:tbl>
    <w:p w14:paraId="70E34E5D" w14:textId="77777777" w:rsidR="003C1D2D" w:rsidRPr="00A83C40" w:rsidRDefault="003C1D2D" w:rsidP="00A83C40">
      <w:pPr>
        <w:spacing w:line="360" w:lineRule="auto"/>
        <w:rPr>
          <w:rFonts w:ascii="Microsoft Sans Serif" w:hAnsi="Microsoft Sans Serif" w:cs="Microsoft Sans Serif"/>
          <w:color w:val="000000" w:themeColor="text1"/>
          <w:sz w:val="24"/>
          <w:szCs w:val="24"/>
        </w:rPr>
      </w:pPr>
    </w:p>
    <w:p w14:paraId="5B423A99" w14:textId="77777777" w:rsidR="003C1D2D" w:rsidRPr="00A83C40" w:rsidRDefault="003C1D2D" w:rsidP="00A83C40">
      <w:pPr>
        <w:pStyle w:val="ListParagraph"/>
        <w:numPr>
          <w:ilvl w:val="0"/>
          <w:numId w:val="15"/>
        </w:numPr>
        <w:spacing w:after="0" w:line="360" w:lineRule="auto"/>
        <w:ind w:left="426"/>
        <w:rPr>
          <w:rFonts w:ascii="Microsoft Sans Serif" w:hAnsi="Microsoft Sans Serif" w:cs="Microsoft Sans Serif"/>
          <w:i/>
          <w:sz w:val="24"/>
          <w:szCs w:val="24"/>
        </w:rPr>
      </w:pPr>
      <w:r w:rsidRPr="00A83C40">
        <w:rPr>
          <w:rFonts w:ascii="Microsoft Sans Serif" w:hAnsi="Microsoft Sans Serif" w:cs="Microsoft Sans Serif"/>
          <w:i/>
          <w:sz w:val="24"/>
          <w:szCs w:val="24"/>
        </w:rPr>
        <w:t>The risk scoring matrix adopted by the commissioner will be used for the purposes of our risk register (example below):</w:t>
      </w:r>
    </w:p>
    <w:p w14:paraId="16CEE051" w14:textId="77777777" w:rsidR="003C1D2D" w:rsidRPr="00A83C40" w:rsidRDefault="003C1D2D" w:rsidP="00A83C40">
      <w:pPr>
        <w:spacing w:after="0" w:line="360" w:lineRule="auto"/>
        <w:rPr>
          <w:rFonts w:ascii="Microsoft Sans Serif" w:hAnsi="Microsoft Sans Serif" w:cs="Microsoft Sans Serif"/>
          <w:i/>
          <w:sz w:val="24"/>
          <w:szCs w:val="24"/>
        </w:rPr>
      </w:pPr>
    </w:p>
    <w:tbl>
      <w:tblPr>
        <w:tblW w:w="0" w:type="auto"/>
        <w:tblInd w:w="101" w:type="dxa"/>
        <w:tblLayout w:type="fixed"/>
        <w:tblCellMar>
          <w:top w:w="57" w:type="dxa"/>
          <w:left w:w="57" w:type="dxa"/>
          <w:right w:w="57" w:type="dxa"/>
        </w:tblCellMar>
        <w:tblLook w:val="01E0" w:firstRow="1" w:lastRow="1" w:firstColumn="1" w:lastColumn="1" w:noHBand="0" w:noVBand="0"/>
      </w:tblPr>
      <w:tblGrid>
        <w:gridCol w:w="862"/>
        <w:gridCol w:w="1656"/>
        <w:gridCol w:w="132"/>
        <w:gridCol w:w="5873"/>
      </w:tblGrid>
      <w:tr w:rsidR="003C1D2D" w:rsidRPr="00A83C40" w14:paraId="5DFBA9D1" w14:textId="77777777" w:rsidTr="004418C1">
        <w:trPr>
          <w:trHeight w:val="20"/>
        </w:trPr>
        <w:tc>
          <w:tcPr>
            <w:tcW w:w="86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19804A03" w14:textId="77777777" w:rsidR="003C1D2D" w:rsidRPr="00A83C40" w:rsidRDefault="003C1D2D"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LEVEL</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9A40C9C" w14:textId="77777777" w:rsidR="003C1D2D" w:rsidRPr="00A83C40" w:rsidRDefault="003C1D2D"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DESCRIPTOR</w:t>
            </w:r>
          </w:p>
        </w:tc>
        <w:tc>
          <w:tcPr>
            <w:tcW w:w="587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5584AD5D" w14:textId="77777777" w:rsidR="003C1D2D" w:rsidRPr="00A83C40" w:rsidRDefault="003C1D2D"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DESCRIPTION</w:t>
            </w:r>
          </w:p>
        </w:tc>
      </w:tr>
      <w:tr w:rsidR="003C1D2D" w:rsidRPr="00A83C40" w14:paraId="398336BF" w14:textId="77777777" w:rsidTr="00CE4FD4">
        <w:trPr>
          <w:trHeight w:val="20"/>
        </w:trPr>
        <w:tc>
          <w:tcPr>
            <w:tcW w:w="862" w:type="dxa"/>
            <w:tcBorders>
              <w:top w:val="single" w:sz="4" w:space="0" w:color="000000"/>
              <w:left w:val="single" w:sz="4" w:space="0" w:color="000000"/>
              <w:bottom w:val="single" w:sz="4" w:space="0" w:color="000000"/>
              <w:right w:val="single" w:sz="4" w:space="0" w:color="000000"/>
            </w:tcBorders>
          </w:tcPr>
          <w:p w14:paraId="1AAE9962"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0</w:t>
            </w:r>
          </w:p>
        </w:tc>
        <w:tc>
          <w:tcPr>
            <w:tcW w:w="1656" w:type="dxa"/>
            <w:tcBorders>
              <w:top w:val="single" w:sz="4" w:space="0" w:color="000000"/>
              <w:left w:val="single" w:sz="4" w:space="0" w:color="000000"/>
              <w:bottom w:val="single" w:sz="4" w:space="0" w:color="000000"/>
              <w:right w:val="single" w:sz="4" w:space="0" w:color="000000"/>
            </w:tcBorders>
          </w:tcPr>
          <w:p w14:paraId="373F1201"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Ne</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le</w:t>
            </w:r>
          </w:p>
        </w:tc>
        <w:tc>
          <w:tcPr>
            <w:tcW w:w="6005" w:type="dxa"/>
            <w:gridSpan w:val="2"/>
            <w:tcBorders>
              <w:top w:val="single" w:sz="4" w:space="0" w:color="000000"/>
              <w:left w:val="single" w:sz="4" w:space="0" w:color="000000"/>
              <w:bottom w:val="single" w:sz="4" w:space="0" w:color="000000"/>
              <w:right w:val="single" w:sz="4" w:space="0" w:color="000000"/>
            </w:tcBorders>
          </w:tcPr>
          <w:p w14:paraId="09A27C32"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 in</w:t>
            </w:r>
            <w:r w:rsidRPr="00A83C40">
              <w:rPr>
                <w:rFonts w:ascii="Microsoft Sans Serif" w:eastAsia="Times New Roman" w:hAnsi="Microsoft Sans Serif" w:cs="Microsoft Sans Serif"/>
                <w:spacing w:val="1"/>
                <w:sz w:val="24"/>
                <w:szCs w:val="24"/>
              </w:rPr>
              <w:t>j</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ries.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Little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 no</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f</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z w:val="24"/>
                <w:szCs w:val="24"/>
              </w:rPr>
              <w:t>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p>
        </w:tc>
      </w:tr>
      <w:tr w:rsidR="003C1D2D" w:rsidRPr="00A83C40" w14:paraId="66FC1796" w14:textId="77777777" w:rsidTr="00CE4FD4">
        <w:trPr>
          <w:trHeight w:val="20"/>
        </w:trPr>
        <w:tc>
          <w:tcPr>
            <w:tcW w:w="862" w:type="dxa"/>
            <w:tcBorders>
              <w:top w:val="single" w:sz="4" w:space="0" w:color="000000"/>
              <w:left w:val="single" w:sz="4" w:space="0" w:color="000000"/>
              <w:bottom w:val="single" w:sz="4" w:space="0" w:color="000000"/>
              <w:right w:val="single" w:sz="4" w:space="0" w:color="000000"/>
            </w:tcBorders>
          </w:tcPr>
          <w:p w14:paraId="79D81A25"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1656" w:type="dxa"/>
            <w:tcBorders>
              <w:top w:val="single" w:sz="4" w:space="0" w:color="000000"/>
              <w:left w:val="single" w:sz="4" w:space="0" w:color="000000"/>
              <w:bottom w:val="single" w:sz="4" w:space="0" w:color="000000"/>
              <w:right w:val="single" w:sz="4" w:space="0" w:color="000000"/>
            </w:tcBorders>
          </w:tcPr>
          <w:p w14:paraId="726FF8B2"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inor</w:t>
            </w:r>
          </w:p>
        </w:tc>
        <w:tc>
          <w:tcPr>
            <w:tcW w:w="6005" w:type="dxa"/>
            <w:gridSpan w:val="2"/>
            <w:tcBorders>
              <w:top w:val="single" w:sz="4" w:space="0" w:color="000000"/>
              <w:left w:val="single" w:sz="4" w:space="0" w:color="000000"/>
              <w:bottom w:val="single" w:sz="4" w:space="0" w:color="000000"/>
              <w:right w:val="single" w:sz="4" w:space="0" w:color="000000"/>
            </w:tcBorders>
          </w:tcPr>
          <w:p w14:paraId="4CA4BD39"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First-A</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z w:val="24"/>
                <w:szCs w:val="24"/>
              </w:rPr>
              <w:t>d</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trea</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ent.</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w fin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ncial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p>
        </w:tc>
      </w:tr>
      <w:tr w:rsidR="003C1D2D" w:rsidRPr="00A83C40" w14:paraId="639CBEF7" w14:textId="77777777" w:rsidTr="00CE4FD4">
        <w:trPr>
          <w:trHeight w:val="20"/>
        </w:trPr>
        <w:tc>
          <w:tcPr>
            <w:tcW w:w="862" w:type="dxa"/>
            <w:tcBorders>
              <w:top w:val="single" w:sz="4" w:space="0" w:color="000000"/>
              <w:left w:val="single" w:sz="4" w:space="0" w:color="000000"/>
              <w:bottom w:val="single" w:sz="4" w:space="0" w:color="000000"/>
              <w:right w:val="single" w:sz="4" w:space="0" w:color="000000"/>
            </w:tcBorders>
          </w:tcPr>
          <w:p w14:paraId="7021B433"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1656" w:type="dxa"/>
            <w:tcBorders>
              <w:top w:val="single" w:sz="4" w:space="0" w:color="000000"/>
              <w:left w:val="single" w:sz="4" w:space="0" w:color="000000"/>
              <w:bottom w:val="single" w:sz="4" w:space="0" w:color="000000"/>
              <w:right w:val="single" w:sz="4" w:space="0" w:color="000000"/>
            </w:tcBorders>
          </w:tcPr>
          <w:p w14:paraId="580AF925"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w:t>
            </w:r>
          </w:p>
        </w:tc>
        <w:tc>
          <w:tcPr>
            <w:tcW w:w="6005" w:type="dxa"/>
            <w:gridSpan w:val="2"/>
            <w:tcBorders>
              <w:top w:val="single" w:sz="4" w:space="0" w:color="000000"/>
              <w:left w:val="single" w:sz="4" w:space="0" w:color="000000"/>
              <w:bottom w:val="single" w:sz="4" w:space="0" w:color="000000"/>
              <w:right w:val="single" w:sz="4" w:space="0" w:color="000000"/>
            </w:tcBorders>
          </w:tcPr>
          <w:p w14:paraId="3804DA95"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edical treat</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ent r</w:t>
            </w:r>
            <w:r w:rsidRPr="00A83C40">
              <w:rPr>
                <w:rFonts w:ascii="Microsoft Sans Serif" w:eastAsia="Times New Roman" w:hAnsi="Microsoft Sans Serif" w:cs="Microsoft Sans Serif"/>
                <w:spacing w:val="-1"/>
                <w:sz w:val="24"/>
                <w:szCs w:val="24"/>
              </w:rPr>
              <w:t>eq</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ire</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z w:val="24"/>
                <w:szCs w:val="24"/>
              </w:rPr>
              <w:t xml:space="preserve">. </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vi</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on</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 xml:space="preserve">ental </w:t>
            </w:r>
            <w:r w:rsidRPr="00A83C40">
              <w:rPr>
                <w:rFonts w:ascii="Microsoft Sans Serif" w:eastAsia="Times New Roman" w:hAnsi="Microsoft Sans Serif" w:cs="Microsoft Sans Serif"/>
                <w:sz w:val="24"/>
                <w:szCs w:val="24"/>
              </w:rPr>
              <w:lastRenderedPageBreak/>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plications.</w:t>
            </w:r>
          </w:p>
          <w:p w14:paraId="2D424D50" w14:textId="77777777" w:rsidR="003C1D2D" w:rsidRPr="00A83C40" w:rsidRDefault="003C1D2D" w:rsidP="00A83C40">
            <w:pPr>
              <w:spacing w:after="0" w:line="360" w:lineRule="auto"/>
              <w:ind w:right="56"/>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M</w:t>
            </w:r>
            <w:r w:rsidRPr="00A83C40">
              <w:rPr>
                <w:rFonts w:ascii="Microsoft Sans Serif" w:eastAsia="Times New Roman" w:hAnsi="Microsoft Sans Serif" w:cs="Microsoft Sans Serif"/>
                <w:spacing w:val="1"/>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f</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ancial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 xml:space="preserve">ss.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 of</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rep</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tati</w:t>
            </w:r>
            <w:r w:rsidRPr="00A83C40">
              <w:rPr>
                <w:rFonts w:ascii="Microsoft Sans Serif" w:eastAsia="Times New Roman" w:hAnsi="Microsoft Sans Serif" w:cs="Microsoft Sans Serif"/>
                <w:spacing w:val="1"/>
                <w:sz w:val="24"/>
                <w:szCs w:val="24"/>
              </w:rPr>
              <w:t>on</w:t>
            </w:r>
            <w:r w:rsidRPr="00A83C40">
              <w:rPr>
                <w:rFonts w:ascii="Microsoft Sans Serif" w:eastAsia="Times New Roman" w:hAnsi="Microsoft Sans Serif" w:cs="Microsoft Sans Serif"/>
                <w:sz w:val="24"/>
                <w:szCs w:val="24"/>
              </w:rPr>
              <w:t>.</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Mo</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z w:val="24"/>
                <w:szCs w:val="24"/>
              </w:rPr>
              <w:t xml:space="preserve">erate </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 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terr</w:t>
            </w:r>
            <w:r w:rsidRPr="00A83C40">
              <w:rPr>
                <w:rFonts w:ascii="Microsoft Sans Serif" w:eastAsia="Times New Roman" w:hAnsi="Microsoft Sans Serif" w:cs="Microsoft Sans Serif"/>
                <w:spacing w:val="1"/>
                <w:sz w:val="24"/>
                <w:szCs w:val="24"/>
              </w:rPr>
              <w:t>up</w:t>
            </w:r>
            <w:r w:rsidRPr="00A83C40">
              <w:rPr>
                <w:rFonts w:ascii="Microsoft Sans Serif" w:eastAsia="Times New Roman" w:hAnsi="Microsoft Sans Serif" w:cs="Microsoft Sans Serif"/>
                <w:sz w:val="24"/>
                <w:szCs w:val="24"/>
              </w:rPr>
              <w:t>tion.</w:t>
            </w:r>
          </w:p>
        </w:tc>
      </w:tr>
      <w:tr w:rsidR="003C1D2D" w:rsidRPr="00A83C40" w14:paraId="4961D9E5" w14:textId="77777777" w:rsidTr="00CE4FD4">
        <w:trPr>
          <w:trHeight w:val="20"/>
        </w:trPr>
        <w:tc>
          <w:tcPr>
            <w:tcW w:w="862" w:type="dxa"/>
            <w:tcBorders>
              <w:top w:val="single" w:sz="4" w:space="0" w:color="000000"/>
              <w:left w:val="single" w:sz="4" w:space="0" w:color="000000"/>
              <w:right w:val="single" w:sz="4" w:space="0" w:color="000000"/>
            </w:tcBorders>
          </w:tcPr>
          <w:p w14:paraId="0F56FFD2"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lastRenderedPageBreak/>
              <w:t>3</w:t>
            </w:r>
          </w:p>
        </w:tc>
        <w:tc>
          <w:tcPr>
            <w:tcW w:w="1656" w:type="dxa"/>
            <w:tcBorders>
              <w:top w:val="single" w:sz="4" w:space="0" w:color="000000"/>
              <w:left w:val="single" w:sz="4" w:space="0" w:color="000000"/>
              <w:right w:val="single" w:sz="4" w:space="0" w:color="000000"/>
            </w:tcBorders>
          </w:tcPr>
          <w:p w14:paraId="17A0D8F5"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Seri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w:t>
            </w:r>
          </w:p>
        </w:tc>
        <w:tc>
          <w:tcPr>
            <w:tcW w:w="6005" w:type="dxa"/>
            <w:gridSpan w:val="2"/>
            <w:tcBorders>
              <w:top w:val="single" w:sz="4" w:space="0" w:color="000000"/>
              <w:left w:val="single" w:sz="4" w:space="0" w:color="000000"/>
              <w:right w:val="single" w:sz="4" w:space="0" w:color="000000"/>
            </w:tcBorders>
          </w:tcPr>
          <w:p w14:paraId="10AFF54A"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Seri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j</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ries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to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 or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e p</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rs</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z w:val="24"/>
                <w:szCs w:val="24"/>
              </w:rPr>
              <w:t>.</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rious</w:t>
            </w:r>
            <w:r w:rsidRPr="00A83C40">
              <w:rPr>
                <w:rFonts w:ascii="Microsoft Sans Serif" w:eastAsia="Times New Roman" w:hAnsi="Microsoft Sans Serif" w:cs="Microsoft Sans Serif"/>
                <w:spacing w:val="-1"/>
                <w:sz w:val="24"/>
                <w:szCs w:val="24"/>
              </w:rPr>
              <w:t xml:space="preserve"> e</w:t>
            </w:r>
            <w:r w:rsidRPr="00A83C40">
              <w:rPr>
                <w:rFonts w:ascii="Microsoft Sans Serif" w:eastAsia="Times New Roman" w:hAnsi="Microsoft Sans Serif" w:cs="Microsoft Sans Serif"/>
                <w:sz w:val="24"/>
                <w:szCs w:val="24"/>
              </w:rPr>
              <w:t>nvi</w:t>
            </w:r>
            <w:r w:rsidRPr="00A83C40">
              <w:rPr>
                <w:rFonts w:ascii="Microsoft Sans Serif" w:eastAsia="Times New Roman" w:hAnsi="Microsoft Sans Serif" w:cs="Microsoft Sans Serif"/>
                <w:spacing w:val="-1"/>
                <w:sz w:val="24"/>
                <w:szCs w:val="24"/>
              </w:rPr>
              <w:t>ro</w:t>
            </w:r>
            <w:r w:rsidRPr="00A83C40">
              <w:rPr>
                <w:rFonts w:ascii="Microsoft Sans Serif" w:eastAsia="Times New Roman" w:hAnsi="Microsoft Sans Serif" w:cs="Microsoft Sans Serif"/>
                <w:sz w:val="24"/>
                <w:szCs w:val="24"/>
              </w:rPr>
              <w:t>n</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 xml:space="preserve">ental </w:t>
            </w:r>
            <w:r w:rsidRPr="00A83C40">
              <w:rPr>
                <w:rFonts w:ascii="Microsoft Sans Serif" w:eastAsia="Times New Roman" w:hAnsi="Microsoft Sans Serif" w:cs="Microsoft Sans Serif"/>
                <w:spacing w:val="1"/>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z w:val="24"/>
                <w:szCs w:val="24"/>
              </w:rPr>
              <w:t>licati</w:t>
            </w:r>
            <w:r w:rsidRPr="00A83C40">
              <w:rPr>
                <w:rFonts w:ascii="Microsoft Sans Serif" w:eastAsia="Times New Roman" w:hAnsi="Microsoft Sans Serif" w:cs="Microsoft Sans Serif"/>
                <w:spacing w:val="1"/>
                <w:sz w:val="24"/>
                <w:szCs w:val="24"/>
              </w:rPr>
              <w:t>on</w:t>
            </w:r>
            <w:r w:rsidRPr="00A83C40">
              <w:rPr>
                <w:rFonts w:ascii="Microsoft Sans Serif" w:eastAsia="Times New Roman" w:hAnsi="Microsoft Sans Serif" w:cs="Microsoft Sans Serif"/>
                <w:sz w:val="24"/>
                <w:szCs w:val="24"/>
              </w:rPr>
              <w:t>s.  Serio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fi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Ser</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ou</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f rep</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tati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 Serio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 bus</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te</w:t>
            </w:r>
            <w:r w:rsidRPr="00A83C40">
              <w:rPr>
                <w:rFonts w:ascii="Microsoft Sans Serif" w:eastAsia="Times New Roman" w:hAnsi="Microsoft Sans Serif" w:cs="Microsoft Sans Serif"/>
                <w:spacing w:val="-1"/>
                <w:sz w:val="24"/>
                <w:szCs w:val="24"/>
              </w:rPr>
              <w:t>rr</w:t>
            </w:r>
            <w:r w:rsidRPr="00A83C40">
              <w:rPr>
                <w:rFonts w:ascii="Microsoft Sans Serif" w:eastAsia="Times New Roman" w:hAnsi="Microsoft Sans Serif" w:cs="Microsoft Sans Serif"/>
                <w:sz w:val="24"/>
                <w:szCs w:val="24"/>
              </w:rPr>
              <w:t>upti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w:t>
            </w:r>
          </w:p>
        </w:tc>
      </w:tr>
      <w:tr w:rsidR="003C1D2D" w:rsidRPr="00A83C40" w14:paraId="21608E65" w14:textId="77777777" w:rsidTr="00CE4FD4">
        <w:trPr>
          <w:trHeight w:val="20"/>
        </w:trPr>
        <w:tc>
          <w:tcPr>
            <w:tcW w:w="862" w:type="dxa"/>
            <w:tcBorders>
              <w:top w:val="single" w:sz="4" w:space="0" w:color="000000"/>
              <w:left w:val="single" w:sz="4" w:space="0" w:color="000000"/>
              <w:bottom w:val="single" w:sz="4" w:space="0" w:color="000000"/>
              <w:right w:val="single" w:sz="4" w:space="0" w:color="000000"/>
            </w:tcBorders>
          </w:tcPr>
          <w:p w14:paraId="49F10101"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4</w:t>
            </w:r>
          </w:p>
        </w:tc>
        <w:tc>
          <w:tcPr>
            <w:tcW w:w="1656" w:type="dxa"/>
            <w:tcBorders>
              <w:top w:val="single" w:sz="4" w:space="0" w:color="000000"/>
              <w:left w:val="single" w:sz="4" w:space="0" w:color="000000"/>
              <w:bottom w:val="single" w:sz="4" w:space="0" w:color="000000"/>
              <w:right w:val="single" w:sz="4" w:space="0" w:color="000000"/>
            </w:tcBorders>
          </w:tcPr>
          <w:p w14:paraId="3DC062E6"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w:t>
            </w:r>
          </w:p>
        </w:tc>
        <w:tc>
          <w:tcPr>
            <w:tcW w:w="6005" w:type="dxa"/>
            <w:gridSpan w:val="2"/>
            <w:tcBorders>
              <w:top w:val="single" w:sz="4" w:space="0" w:color="000000"/>
              <w:left w:val="single" w:sz="4" w:space="0" w:color="000000"/>
              <w:bottom w:val="single" w:sz="4" w:space="0" w:color="000000"/>
              <w:right w:val="single" w:sz="4" w:space="0" w:color="000000"/>
            </w:tcBorders>
          </w:tcPr>
          <w:p w14:paraId="189EDBBD"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Excess</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z w:val="24"/>
                <w:szCs w:val="24"/>
              </w:rPr>
              <w:t>ve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j</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ies.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H</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z w:val="24"/>
                <w:szCs w:val="24"/>
              </w:rPr>
              <w:t>gh 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vi</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on</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ental 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plications.</w:t>
            </w:r>
            <w:r w:rsidRPr="00A83C40">
              <w:rPr>
                <w:rFonts w:ascii="Microsoft Sans Serif" w:eastAsia="Times New Roman" w:hAnsi="Microsoft Sans Serif" w:cs="Microsoft Sans Serif"/>
                <w:spacing w:val="-1"/>
                <w:sz w:val="24"/>
                <w:szCs w:val="24"/>
              </w:rPr>
              <w:t xml:space="preserve"> M</w:t>
            </w:r>
            <w:r w:rsidRPr="00A83C40">
              <w:rPr>
                <w:rFonts w:ascii="Microsoft Sans Serif" w:eastAsia="Times New Roman" w:hAnsi="Microsoft Sans Serif" w:cs="Microsoft Sans Serif"/>
                <w:sz w:val="24"/>
                <w:szCs w:val="24"/>
              </w:rPr>
              <w:t>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2"/>
                <w:sz w:val="24"/>
                <w:szCs w:val="24"/>
              </w:rPr>
              <w:t xml:space="preserve"> </w:t>
            </w:r>
            <w:r w:rsidRPr="00A83C40">
              <w:rPr>
                <w:rFonts w:ascii="Microsoft Sans Serif" w:eastAsia="Times New Roman" w:hAnsi="Microsoft Sans Serif" w:cs="Microsoft Sans Serif"/>
                <w:sz w:val="24"/>
                <w:szCs w:val="24"/>
              </w:rPr>
              <w:t>fin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ncial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 Maj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 xml:space="preserve">r </w:t>
            </w:r>
            <w:r w:rsidRPr="00A83C40">
              <w:rPr>
                <w:rFonts w:ascii="Microsoft Sans Serif" w:eastAsia="Times New Roman" w:hAnsi="Microsoft Sans Serif" w:cs="Microsoft Sans Serif"/>
                <w:spacing w:val="-2"/>
                <w:sz w:val="24"/>
                <w:szCs w:val="24"/>
              </w:rPr>
              <w:t>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 of rep</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tati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 Maj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b</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 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terru</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z w:val="24"/>
                <w:szCs w:val="24"/>
              </w:rPr>
              <w:t>tio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w:t>
            </w:r>
          </w:p>
        </w:tc>
      </w:tr>
      <w:tr w:rsidR="003C1D2D" w:rsidRPr="00A83C40" w14:paraId="65836E0F" w14:textId="77777777" w:rsidTr="00CE4FD4">
        <w:trPr>
          <w:trHeight w:val="20"/>
        </w:trPr>
        <w:tc>
          <w:tcPr>
            <w:tcW w:w="862" w:type="dxa"/>
            <w:tcBorders>
              <w:top w:val="single" w:sz="4" w:space="0" w:color="000000"/>
              <w:left w:val="single" w:sz="4" w:space="0" w:color="000000"/>
              <w:bottom w:val="single" w:sz="4" w:space="0" w:color="000000"/>
              <w:right w:val="single" w:sz="4" w:space="0" w:color="000000"/>
            </w:tcBorders>
          </w:tcPr>
          <w:p w14:paraId="10437D07"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5</w:t>
            </w:r>
          </w:p>
        </w:tc>
        <w:tc>
          <w:tcPr>
            <w:tcW w:w="1656" w:type="dxa"/>
            <w:tcBorders>
              <w:top w:val="single" w:sz="4" w:space="0" w:color="000000"/>
              <w:left w:val="single" w:sz="4" w:space="0" w:color="000000"/>
              <w:bottom w:val="single" w:sz="4" w:space="0" w:color="000000"/>
              <w:right w:val="single" w:sz="4" w:space="0" w:color="000000"/>
            </w:tcBorders>
          </w:tcPr>
          <w:p w14:paraId="08204233"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Fatality</w:t>
            </w:r>
            <w:r w:rsidRPr="00A83C40">
              <w:rPr>
                <w:rFonts w:ascii="Microsoft Sans Serif" w:eastAsia="Times New Roman" w:hAnsi="Microsoft Sans Serif" w:cs="Microsoft Sans Serif"/>
                <w:spacing w:val="1"/>
                <w:sz w:val="24"/>
                <w:szCs w:val="24"/>
              </w:rPr>
              <w:t>/</w:t>
            </w:r>
            <w:proofErr w:type="spellStart"/>
            <w:r w:rsidRPr="00A83C40">
              <w:rPr>
                <w:rFonts w:ascii="Microsoft Sans Serif" w:eastAsia="Times New Roman" w:hAnsi="Microsoft Sans Serif" w:cs="Microsoft Sans Serif"/>
                <w:sz w:val="24"/>
                <w:szCs w:val="24"/>
              </w:rPr>
              <w:t>ies</w:t>
            </w:r>
            <w:proofErr w:type="spellEnd"/>
          </w:p>
        </w:tc>
        <w:tc>
          <w:tcPr>
            <w:tcW w:w="6005" w:type="dxa"/>
            <w:gridSpan w:val="2"/>
            <w:tcBorders>
              <w:top w:val="single" w:sz="4" w:space="0" w:color="000000"/>
              <w:left w:val="single" w:sz="4" w:space="0" w:color="000000"/>
              <w:bottom w:val="single" w:sz="4" w:space="0" w:color="000000"/>
              <w:right w:val="single" w:sz="4" w:space="0" w:color="000000"/>
            </w:tcBorders>
          </w:tcPr>
          <w:p w14:paraId="58984B09"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Death or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lt</w:t>
            </w:r>
            <w:r w:rsidRPr="00A83C40">
              <w:rPr>
                <w:rFonts w:ascii="Microsoft Sans Serif" w:eastAsia="Times New Roman" w:hAnsi="Microsoft Sans Serif" w:cs="Microsoft Sans Serif"/>
                <w:spacing w:val="1"/>
                <w:sz w:val="24"/>
                <w:szCs w:val="24"/>
              </w:rPr>
              <w:t>ip</w:t>
            </w:r>
            <w:r w:rsidRPr="00A83C40">
              <w:rPr>
                <w:rFonts w:ascii="Microsoft Sans Serif" w:eastAsia="Times New Roman" w:hAnsi="Microsoft Sans Serif" w:cs="Microsoft Sans Serif"/>
                <w:sz w:val="24"/>
                <w:szCs w:val="24"/>
              </w:rPr>
              <w:t xml:space="preserve">le </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z w:val="24"/>
                <w:szCs w:val="24"/>
              </w:rPr>
              <w:t>ea</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 xml:space="preserve">s </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vol</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g 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rs</w:t>
            </w:r>
            <w:r w:rsidRPr="00A83C40">
              <w:rPr>
                <w:rFonts w:ascii="Microsoft Sans Serif" w:eastAsia="Times New Roman" w:hAnsi="Microsoft Sans Serif" w:cs="Microsoft Sans Serif"/>
                <w:spacing w:val="1"/>
                <w:sz w:val="24"/>
                <w:szCs w:val="24"/>
              </w:rPr>
              <w:t>on</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z w:val="24"/>
                <w:szCs w:val="24"/>
              </w:rPr>
              <w:t>. P</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tial cl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sure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f 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e bus</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w:t>
            </w:r>
          </w:p>
        </w:tc>
      </w:tr>
    </w:tbl>
    <w:p w14:paraId="7E2234D3" w14:textId="77777777" w:rsidR="003C1D2D" w:rsidRPr="00A83C40" w:rsidRDefault="003C1D2D" w:rsidP="00A83C40">
      <w:pPr>
        <w:spacing w:after="0" w:line="360" w:lineRule="auto"/>
        <w:rPr>
          <w:rFonts w:ascii="Microsoft Sans Serif" w:hAnsi="Microsoft Sans Serif" w:cs="Microsoft Sans Serif"/>
          <w:sz w:val="24"/>
          <w:szCs w:val="24"/>
        </w:rPr>
      </w:pPr>
    </w:p>
    <w:p w14:paraId="01517AC4" w14:textId="77777777" w:rsidR="003C1D2D" w:rsidRPr="00A83C40" w:rsidRDefault="003C1D2D" w:rsidP="00A83C40">
      <w:pPr>
        <w:spacing w:after="0" w:line="360" w:lineRule="auto"/>
        <w:ind w:right="-20"/>
        <w:rPr>
          <w:rFonts w:ascii="Microsoft Sans Serif" w:eastAsia="Times New Roman" w:hAnsi="Microsoft Sans Serif" w:cs="Microsoft Sans Serif"/>
          <w:b/>
          <w:bCs/>
          <w:position w:val="-1"/>
          <w:sz w:val="24"/>
          <w:szCs w:val="24"/>
        </w:rPr>
      </w:pPr>
    </w:p>
    <w:p w14:paraId="2DDF6B46" w14:textId="77777777" w:rsidR="003C1D2D" w:rsidRPr="00A83C40" w:rsidRDefault="003C1D2D" w:rsidP="00A83C40">
      <w:pPr>
        <w:spacing w:after="0" w:line="360" w:lineRule="auto"/>
        <w:ind w:right="-20"/>
        <w:rPr>
          <w:rFonts w:ascii="Microsoft Sans Serif" w:eastAsia="Times New Roman" w:hAnsi="Microsoft Sans Serif" w:cs="Microsoft Sans Serif"/>
          <w:bCs/>
          <w:color w:val="FF0000"/>
          <w:position w:val="-1"/>
          <w:sz w:val="24"/>
          <w:szCs w:val="24"/>
          <w:u w:val="single"/>
        </w:rPr>
      </w:pPr>
      <w:r w:rsidRPr="00A83C40">
        <w:rPr>
          <w:rFonts w:ascii="Microsoft Sans Serif" w:eastAsia="Times New Roman" w:hAnsi="Microsoft Sans Serif" w:cs="Microsoft Sans Serif"/>
          <w:bCs/>
          <w:position w:val="-1"/>
          <w:sz w:val="24"/>
          <w:szCs w:val="24"/>
          <w:u w:val="single"/>
        </w:rPr>
        <w:t>Qualitative measures of likelihood:</w:t>
      </w:r>
    </w:p>
    <w:p w14:paraId="6F232D80"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p>
    <w:tbl>
      <w:tblPr>
        <w:tblW w:w="0" w:type="auto"/>
        <w:tblInd w:w="101" w:type="dxa"/>
        <w:tblLayout w:type="fixed"/>
        <w:tblCellMar>
          <w:top w:w="57" w:type="dxa"/>
          <w:left w:w="57" w:type="dxa"/>
          <w:right w:w="57" w:type="dxa"/>
        </w:tblCellMar>
        <w:tblLook w:val="01E0" w:firstRow="1" w:lastRow="1" w:firstColumn="1" w:lastColumn="1" w:noHBand="0" w:noVBand="0"/>
      </w:tblPr>
      <w:tblGrid>
        <w:gridCol w:w="1018"/>
        <w:gridCol w:w="2096"/>
        <w:gridCol w:w="5408"/>
      </w:tblGrid>
      <w:tr w:rsidR="003C1D2D" w:rsidRPr="00A83C40" w14:paraId="4232A7D1" w14:textId="77777777" w:rsidTr="00CE4FD4">
        <w:trPr>
          <w:trHeight w:val="20"/>
        </w:trPr>
        <w:tc>
          <w:tcPr>
            <w:tcW w:w="10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3395815F" w14:textId="77777777" w:rsidR="003C1D2D" w:rsidRPr="00A83C40" w:rsidRDefault="003C1D2D"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 xml:space="preserve"> LEVEL</w:t>
            </w:r>
          </w:p>
        </w:tc>
        <w:tc>
          <w:tcPr>
            <w:tcW w:w="20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990F11B"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DES</w:t>
            </w:r>
            <w:r w:rsidRPr="00A83C40">
              <w:rPr>
                <w:rFonts w:ascii="Microsoft Sans Serif" w:eastAsia="Times New Roman" w:hAnsi="Microsoft Sans Serif" w:cs="Microsoft Sans Serif"/>
                <w:b/>
                <w:bCs/>
                <w:spacing w:val="-1"/>
                <w:sz w:val="24"/>
                <w:szCs w:val="24"/>
              </w:rPr>
              <w:t>C</w:t>
            </w:r>
            <w:r w:rsidRPr="00A83C40">
              <w:rPr>
                <w:rFonts w:ascii="Microsoft Sans Serif" w:eastAsia="Times New Roman" w:hAnsi="Microsoft Sans Serif" w:cs="Microsoft Sans Serif"/>
                <w:b/>
                <w:bCs/>
                <w:sz w:val="24"/>
                <w:szCs w:val="24"/>
              </w:rPr>
              <w:t>RIP</w:t>
            </w:r>
            <w:r w:rsidRPr="00A83C40">
              <w:rPr>
                <w:rFonts w:ascii="Microsoft Sans Serif" w:eastAsia="Times New Roman" w:hAnsi="Microsoft Sans Serif" w:cs="Microsoft Sans Serif"/>
                <w:b/>
                <w:bCs/>
                <w:spacing w:val="-2"/>
                <w:sz w:val="24"/>
                <w:szCs w:val="24"/>
              </w:rPr>
              <w:t>T</w:t>
            </w:r>
            <w:r w:rsidRPr="00A83C40">
              <w:rPr>
                <w:rFonts w:ascii="Microsoft Sans Serif" w:eastAsia="Times New Roman" w:hAnsi="Microsoft Sans Serif" w:cs="Microsoft Sans Serif"/>
                <w:b/>
                <w:bCs/>
                <w:spacing w:val="-1"/>
                <w:sz w:val="24"/>
                <w:szCs w:val="24"/>
              </w:rPr>
              <w:t>O</w:t>
            </w:r>
            <w:r w:rsidRPr="00A83C40">
              <w:rPr>
                <w:rFonts w:ascii="Microsoft Sans Serif" w:eastAsia="Times New Roman" w:hAnsi="Microsoft Sans Serif" w:cs="Microsoft Sans Serif"/>
                <w:b/>
                <w:bCs/>
                <w:sz w:val="24"/>
                <w:szCs w:val="24"/>
              </w:rPr>
              <w:t>R</w:t>
            </w:r>
          </w:p>
        </w:tc>
        <w:tc>
          <w:tcPr>
            <w:tcW w:w="540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87E5940"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DES</w:t>
            </w:r>
            <w:r w:rsidRPr="00A83C40">
              <w:rPr>
                <w:rFonts w:ascii="Microsoft Sans Serif" w:eastAsia="Times New Roman" w:hAnsi="Microsoft Sans Serif" w:cs="Microsoft Sans Serif"/>
                <w:b/>
                <w:bCs/>
                <w:spacing w:val="-1"/>
                <w:sz w:val="24"/>
                <w:szCs w:val="24"/>
              </w:rPr>
              <w:t>C</w:t>
            </w:r>
            <w:r w:rsidRPr="00A83C40">
              <w:rPr>
                <w:rFonts w:ascii="Microsoft Sans Serif" w:eastAsia="Times New Roman" w:hAnsi="Microsoft Sans Serif" w:cs="Microsoft Sans Serif"/>
                <w:b/>
                <w:bCs/>
                <w:sz w:val="24"/>
                <w:szCs w:val="24"/>
              </w:rPr>
              <w:t>RIPT</w:t>
            </w:r>
            <w:r w:rsidRPr="00A83C40">
              <w:rPr>
                <w:rFonts w:ascii="Microsoft Sans Serif" w:eastAsia="Times New Roman" w:hAnsi="Microsoft Sans Serif" w:cs="Microsoft Sans Serif"/>
                <w:b/>
                <w:bCs/>
                <w:spacing w:val="-1"/>
                <w:sz w:val="24"/>
                <w:szCs w:val="24"/>
              </w:rPr>
              <w:t>I</w:t>
            </w:r>
            <w:r w:rsidRPr="00A83C40">
              <w:rPr>
                <w:rFonts w:ascii="Microsoft Sans Serif" w:eastAsia="Times New Roman" w:hAnsi="Microsoft Sans Serif" w:cs="Microsoft Sans Serif"/>
                <w:b/>
                <w:bCs/>
                <w:sz w:val="24"/>
                <w:szCs w:val="24"/>
              </w:rPr>
              <w:t>ON</w:t>
            </w:r>
          </w:p>
        </w:tc>
      </w:tr>
      <w:tr w:rsidR="003C1D2D" w:rsidRPr="00A83C40" w14:paraId="1A076768" w14:textId="77777777" w:rsidTr="00CE4FD4">
        <w:trPr>
          <w:trHeight w:val="20"/>
        </w:trPr>
        <w:tc>
          <w:tcPr>
            <w:tcW w:w="1018" w:type="dxa"/>
            <w:tcBorders>
              <w:top w:val="single" w:sz="4" w:space="0" w:color="000000"/>
              <w:left w:val="single" w:sz="4" w:space="0" w:color="000000"/>
              <w:bottom w:val="single" w:sz="4" w:space="0" w:color="000000"/>
              <w:right w:val="single" w:sz="4" w:space="0" w:color="000000"/>
            </w:tcBorders>
          </w:tcPr>
          <w:p w14:paraId="2C5CE647"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0</w:t>
            </w:r>
          </w:p>
        </w:tc>
        <w:tc>
          <w:tcPr>
            <w:tcW w:w="2096" w:type="dxa"/>
            <w:tcBorders>
              <w:top w:val="single" w:sz="4" w:space="0" w:color="000000"/>
              <w:left w:val="single" w:sz="4" w:space="0" w:color="000000"/>
              <w:bottom w:val="single" w:sz="4" w:space="0" w:color="000000"/>
              <w:right w:val="single" w:sz="4" w:space="0" w:color="000000"/>
            </w:tcBorders>
          </w:tcPr>
          <w:p w14:paraId="02FAF41C"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possible</w:t>
            </w:r>
          </w:p>
        </w:tc>
        <w:tc>
          <w:tcPr>
            <w:tcW w:w="5408" w:type="dxa"/>
            <w:tcBorders>
              <w:top w:val="single" w:sz="4" w:space="0" w:color="000000"/>
              <w:left w:val="single" w:sz="4" w:space="0" w:color="000000"/>
              <w:bottom w:val="single" w:sz="4" w:space="0" w:color="000000"/>
              <w:right w:val="single" w:sz="4" w:space="0" w:color="000000"/>
            </w:tcBorders>
          </w:tcPr>
          <w:p w14:paraId="70738021"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The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 cannot h</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ppen und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y circu</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stances</w:t>
            </w:r>
          </w:p>
        </w:tc>
      </w:tr>
      <w:tr w:rsidR="003C1D2D" w:rsidRPr="00A83C40" w14:paraId="100548D2" w14:textId="77777777" w:rsidTr="00CE4FD4">
        <w:trPr>
          <w:trHeight w:val="20"/>
        </w:trPr>
        <w:tc>
          <w:tcPr>
            <w:tcW w:w="1018" w:type="dxa"/>
            <w:tcBorders>
              <w:top w:val="single" w:sz="4" w:space="0" w:color="000000"/>
              <w:left w:val="single" w:sz="4" w:space="0" w:color="000000"/>
              <w:bottom w:val="single" w:sz="4" w:space="0" w:color="000000"/>
              <w:right w:val="single" w:sz="4" w:space="0" w:color="000000"/>
            </w:tcBorders>
          </w:tcPr>
          <w:p w14:paraId="2916BD1A"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2096" w:type="dxa"/>
            <w:tcBorders>
              <w:top w:val="single" w:sz="4" w:space="0" w:color="000000"/>
              <w:left w:val="single" w:sz="4" w:space="0" w:color="000000"/>
              <w:bottom w:val="single" w:sz="4" w:space="0" w:color="000000"/>
              <w:right w:val="single" w:sz="4" w:space="0" w:color="000000"/>
            </w:tcBorders>
          </w:tcPr>
          <w:p w14:paraId="68614A63"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Rare</w:t>
            </w:r>
          </w:p>
        </w:tc>
        <w:tc>
          <w:tcPr>
            <w:tcW w:w="5408" w:type="dxa"/>
            <w:tcBorders>
              <w:top w:val="single" w:sz="4" w:space="0" w:color="000000"/>
              <w:left w:val="single" w:sz="4" w:space="0" w:color="000000"/>
              <w:bottom w:val="single" w:sz="4" w:space="0" w:color="000000"/>
              <w:right w:val="single" w:sz="4" w:space="0" w:color="000000"/>
            </w:tcBorders>
          </w:tcPr>
          <w:p w14:paraId="776F9DCA"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The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 xml:space="preserve">t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ay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oc</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 xml:space="preserve">r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ly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in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exceptional circu</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stances</w:t>
            </w:r>
          </w:p>
        </w:tc>
      </w:tr>
      <w:tr w:rsidR="003C1D2D" w:rsidRPr="00A83C40" w14:paraId="0D3FAA28" w14:textId="77777777" w:rsidTr="00CE4FD4">
        <w:trPr>
          <w:trHeight w:val="20"/>
        </w:trPr>
        <w:tc>
          <w:tcPr>
            <w:tcW w:w="1018" w:type="dxa"/>
            <w:tcBorders>
              <w:top w:val="single" w:sz="4" w:space="0" w:color="000000"/>
              <w:left w:val="single" w:sz="4" w:space="0" w:color="000000"/>
              <w:bottom w:val="single" w:sz="4" w:space="0" w:color="000000"/>
              <w:right w:val="single" w:sz="4" w:space="0" w:color="000000"/>
            </w:tcBorders>
          </w:tcPr>
          <w:p w14:paraId="35C74C46"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2096" w:type="dxa"/>
            <w:tcBorders>
              <w:top w:val="single" w:sz="4" w:space="0" w:color="000000"/>
              <w:left w:val="single" w:sz="4" w:space="0" w:color="000000"/>
              <w:bottom w:val="single" w:sz="4" w:space="0" w:color="000000"/>
              <w:right w:val="single" w:sz="4" w:space="0" w:color="000000"/>
            </w:tcBorders>
          </w:tcPr>
          <w:p w14:paraId="39C5E4CF"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Unlikely</w:t>
            </w:r>
          </w:p>
        </w:tc>
        <w:tc>
          <w:tcPr>
            <w:tcW w:w="5408" w:type="dxa"/>
            <w:tcBorders>
              <w:top w:val="single" w:sz="4" w:space="0" w:color="000000"/>
              <w:left w:val="single" w:sz="4" w:space="0" w:color="000000"/>
              <w:bottom w:val="single" w:sz="4" w:space="0" w:color="000000"/>
              <w:right w:val="single" w:sz="4" w:space="0" w:color="000000"/>
            </w:tcBorders>
          </w:tcPr>
          <w:p w14:paraId="77E7A8B2"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The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 cou</w:t>
            </w:r>
            <w:r w:rsidRPr="00A83C40">
              <w:rPr>
                <w:rFonts w:ascii="Microsoft Sans Serif" w:eastAsia="Times New Roman" w:hAnsi="Microsoft Sans Serif" w:cs="Microsoft Sans Serif"/>
                <w:spacing w:val="-2"/>
                <w:sz w:val="24"/>
                <w:szCs w:val="24"/>
              </w:rPr>
              <w:t>l</w:t>
            </w:r>
            <w:r w:rsidRPr="00A83C40">
              <w:rPr>
                <w:rFonts w:ascii="Microsoft Sans Serif" w:eastAsia="Times New Roman" w:hAnsi="Microsoft Sans Serif" w:cs="Microsoft Sans Serif"/>
                <w:sz w:val="24"/>
                <w:szCs w:val="24"/>
              </w:rPr>
              <w:t>d</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occur at </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me 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e</w:t>
            </w:r>
          </w:p>
        </w:tc>
      </w:tr>
      <w:tr w:rsidR="003C1D2D" w:rsidRPr="00A83C40" w14:paraId="3A03FC40" w14:textId="77777777" w:rsidTr="00CE4FD4">
        <w:trPr>
          <w:trHeight w:val="20"/>
        </w:trPr>
        <w:tc>
          <w:tcPr>
            <w:tcW w:w="1018" w:type="dxa"/>
            <w:tcBorders>
              <w:top w:val="single" w:sz="4" w:space="0" w:color="000000"/>
              <w:left w:val="single" w:sz="4" w:space="0" w:color="000000"/>
              <w:bottom w:val="single" w:sz="4" w:space="0" w:color="000000"/>
              <w:right w:val="single" w:sz="4" w:space="0" w:color="000000"/>
            </w:tcBorders>
          </w:tcPr>
          <w:p w14:paraId="5E6F6CD0"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2096" w:type="dxa"/>
            <w:tcBorders>
              <w:top w:val="single" w:sz="4" w:space="0" w:color="000000"/>
              <w:left w:val="single" w:sz="4" w:space="0" w:color="000000"/>
              <w:bottom w:val="single" w:sz="4" w:space="0" w:color="000000"/>
              <w:right w:val="single" w:sz="4" w:space="0" w:color="000000"/>
            </w:tcBorders>
          </w:tcPr>
          <w:p w14:paraId="73AE4ED0"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pacing w:val="1"/>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w:t>
            </w:r>
            <w:r w:rsidRPr="00A83C40">
              <w:rPr>
                <w:rFonts w:ascii="Microsoft Sans Serif" w:eastAsia="Times New Roman" w:hAnsi="Microsoft Sans Serif" w:cs="Microsoft Sans Serif"/>
                <w:spacing w:val="-1"/>
                <w:sz w:val="24"/>
                <w:szCs w:val="24"/>
              </w:rPr>
              <w:t>te</w:t>
            </w:r>
          </w:p>
        </w:tc>
        <w:tc>
          <w:tcPr>
            <w:tcW w:w="5408" w:type="dxa"/>
            <w:tcBorders>
              <w:top w:val="single" w:sz="4" w:space="0" w:color="000000"/>
              <w:left w:val="single" w:sz="4" w:space="0" w:color="000000"/>
              <w:bottom w:val="single" w:sz="4" w:space="0" w:color="000000"/>
              <w:right w:val="single" w:sz="4" w:space="0" w:color="000000"/>
            </w:tcBorders>
          </w:tcPr>
          <w:p w14:paraId="011266F2"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 xml:space="preserve">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 xml:space="preserve">t </w:t>
            </w:r>
            <w:r w:rsidRPr="00A83C40">
              <w:rPr>
                <w:rFonts w:ascii="Microsoft Sans Serif" w:eastAsia="Times New Roman" w:hAnsi="Microsoft Sans Serif" w:cs="Microsoft Sans Serif"/>
                <w:spacing w:val="-1"/>
                <w:sz w:val="24"/>
                <w:szCs w:val="24"/>
              </w:rPr>
              <w:t>shoul</w:t>
            </w:r>
            <w:r w:rsidRPr="00A83C40">
              <w:rPr>
                <w:rFonts w:ascii="Microsoft Sans Serif" w:eastAsia="Times New Roman" w:hAnsi="Microsoft Sans Serif" w:cs="Microsoft Sans Serif"/>
                <w:sz w:val="24"/>
                <w:szCs w:val="24"/>
              </w:rPr>
              <w:t>d</w:t>
            </w:r>
            <w:r w:rsidRPr="00A83C40">
              <w:rPr>
                <w:rFonts w:ascii="Microsoft Sans Serif" w:eastAsia="Times New Roman" w:hAnsi="Microsoft Sans Serif" w:cs="Microsoft Sans Serif"/>
                <w:spacing w:val="1"/>
                <w:sz w:val="24"/>
                <w:szCs w:val="24"/>
              </w:rPr>
              <w:t xml:space="preserve"> o</w:t>
            </w:r>
            <w:r w:rsidRPr="00A83C40">
              <w:rPr>
                <w:rFonts w:ascii="Microsoft Sans Serif" w:eastAsia="Times New Roman" w:hAnsi="Microsoft Sans Serif" w:cs="Microsoft Sans Serif"/>
                <w:sz w:val="24"/>
                <w:szCs w:val="24"/>
              </w:rPr>
              <w:t>c</w:t>
            </w:r>
            <w:r w:rsidRPr="00A83C40">
              <w:rPr>
                <w:rFonts w:ascii="Microsoft Sans Serif" w:eastAsia="Times New Roman" w:hAnsi="Microsoft Sans Serif" w:cs="Microsoft Sans Serif"/>
                <w:spacing w:val="-1"/>
                <w:sz w:val="24"/>
                <w:szCs w:val="24"/>
              </w:rPr>
              <w:t>cu</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 xml:space="preserve">t </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 xml:space="preserve">e </w:t>
            </w:r>
            <w:r w:rsidRPr="00A83C40">
              <w:rPr>
                <w:rFonts w:ascii="Microsoft Sans Serif" w:eastAsia="Times New Roman" w:hAnsi="Microsoft Sans Serif" w:cs="Microsoft Sans Serif"/>
                <w:spacing w:val="-1"/>
                <w:sz w:val="24"/>
                <w:szCs w:val="24"/>
              </w:rPr>
              <w:t>t</w:t>
            </w:r>
            <w:r w:rsidRPr="00A83C40">
              <w:rPr>
                <w:rFonts w:ascii="Microsoft Sans Serif" w:eastAsia="Times New Roman" w:hAnsi="Microsoft Sans Serif" w:cs="Microsoft Sans Serif"/>
                <w:spacing w:val="1"/>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e</w:t>
            </w:r>
          </w:p>
        </w:tc>
      </w:tr>
      <w:tr w:rsidR="003C1D2D" w:rsidRPr="00A83C40" w14:paraId="19B69798" w14:textId="77777777" w:rsidTr="00CE4FD4">
        <w:trPr>
          <w:trHeight w:val="20"/>
        </w:trPr>
        <w:tc>
          <w:tcPr>
            <w:tcW w:w="1018" w:type="dxa"/>
            <w:tcBorders>
              <w:top w:val="single" w:sz="4" w:space="0" w:color="000000"/>
              <w:left w:val="single" w:sz="4" w:space="0" w:color="000000"/>
              <w:bottom w:val="single" w:sz="4" w:space="0" w:color="000000"/>
              <w:right w:val="single" w:sz="4" w:space="0" w:color="000000"/>
            </w:tcBorders>
          </w:tcPr>
          <w:p w14:paraId="45F0EEC7"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4</w:t>
            </w:r>
          </w:p>
        </w:tc>
        <w:tc>
          <w:tcPr>
            <w:tcW w:w="2096" w:type="dxa"/>
            <w:tcBorders>
              <w:top w:val="single" w:sz="4" w:space="0" w:color="000000"/>
              <w:left w:val="single" w:sz="4" w:space="0" w:color="000000"/>
              <w:bottom w:val="single" w:sz="4" w:space="0" w:color="000000"/>
              <w:right w:val="single" w:sz="4" w:space="0" w:color="000000"/>
            </w:tcBorders>
          </w:tcPr>
          <w:p w14:paraId="47053131"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k</w:t>
            </w:r>
            <w:r w:rsidRPr="00A83C40">
              <w:rPr>
                <w:rFonts w:ascii="Microsoft Sans Serif" w:eastAsia="Times New Roman" w:hAnsi="Microsoft Sans Serif" w:cs="Microsoft Sans Serif"/>
                <w:sz w:val="24"/>
                <w:szCs w:val="24"/>
              </w:rPr>
              <w:t>ely</w:t>
            </w:r>
          </w:p>
        </w:tc>
        <w:tc>
          <w:tcPr>
            <w:tcW w:w="5408" w:type="dxa"/>
            <w:tcBorders>
              <w:top w:val="single" w:sz="4" w:space="0" w:color="000000"/>
              <w:left w:val="single" w:sz="4" w:space="0" w:color="000000"/>
              <w:bottom w:val="single" w:sz="4" w:space="0" w:color="000000"/>
              <w:right w:val="single" w:sz="4" w:space="0" w:color="000000"/>
            </w:tcBorders>
          </w:tcPr>
          <w:p w14:paraId="2D3D0A08"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e 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 will</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a</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ly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ccur in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st circu</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z w:val="24"/>
                <w:szCs w:val="24"/>
              </w:rPr>
              <w:t>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ces</w:t>
            </w:r>
          </w:p>
        </w:tc>
      </w:tr>
      <w:tr w:rsidR="003C1D2D" w:rsidRPr="00A83C40" w14:paraId="3E03DC9D" w14:textId="77777777" w:rsidTr="00CE4FD4">
        <w:trPr>
          <w:trHeight w:val="20"/>
        </w:trPr>
        <w:tc>
          <w:tcPr>
            <w:tcW w:w="1018" w:type="dxa"/>
            <w:tcBorders>
              <w:top w:val="single" w:sz="4" w:space="0" w:color="000000"/>
              <w:left w:val="single" w:sz="4" w:space="0" w:color="000000"/>
              <w:bottom w:val="single" w:sz="4" w:space="0" w:color="000000"/>
              <w:right w:val="single" w:sz="4" w:space="0" w:color="000000"/>
            </w:tcBorders>
          </w:tcPr>
          <w:p w14:paraId="0CE26F06"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5</w:t>
            </w:r>
          </w:p>
        </w:tc>
        <w:tc>
          <w:tcPr>
            <w:tcW w:w="2096" w:type="dxa"/>
            <w:tcBorders>
              <w:top w:val="single" w:sz="4" w:space="0" w:color="000000"/>
              <w:left w:val="single" w:sz="4" w:space="0" w:color="000000"/>
              <w:bottom w:val="single" w:sz="4" w:space="0" w:color="000000"/>
              <w:right w:val="single" w:sz="4" w:space="0" w:color="000000"/>
            </w:tcBorders>
          </w:tcPr>
          <w:p w14:paraId="65C9F39F"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Al</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st Certain</w:t>
            </w:r>
          </w:p>
        </w:tc>
        <w:tc>
          <w:tcPr>
            <w:tcW w:w="5408" w:type="dxa"/>
            <w:tcBorders>
              <w:top w:val="single" w:sz="4" w:space="0" w:color="000000"/>
              <w:left w:val="single" w:sz="4" w:space="0" w:color="000000"/>
              <w:bottom w:val="single" w:sz="4" w:space="0" w:color="000000"/>
              <w:right w:val="single" w:sz="4" w:space="0" w:color="000000"/>
            </w:tcBorders>
          </w:tcPr>
          <w:p w14:paraId="0F940EAE"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The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 xml:space="preserve">t is </w:t>
            </w:r>
            <w:r w:rsidRPr="00A83C40">
              <w:rPr>
                <w:rFonts w:ascii="Microsoft Sans Serif" w:eastAsia="Times New Roman" w:hAnsi="Microsoft Sans Serif" w:cs="Microsoft Sans Serif"/>
                <w:spacing w:val="-1"/>
                <w:sz w:val="24"/>
                <w:szCs w:val="24"/>
              </w:rPr>
              <w:t>ex</w:t>
            </w:r>
            <w:r w:rsidRPr="00A83C40">
              <w:rPr>
                <w:rFonts w:ascii="Microsoft Sans Serif" w:eastAsia="Times New Roman" w:hAnsi="Microsoft Sans Serif" w:cs="Microsoft Sans Serif"/>
                <w:sz w:val="24"/>
                <w:szCs w:val="24"/>
              </w:rPr>
              <w:t xml:space="preserve">pected </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z w:val="24"/>
                <w:szCs w:val="24"/>
              </w:rPr>
              <w:t>o oc</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w:t>
            </w:r>
          </w:p>
        </w:tc>
      </w:tr>
    </w:tbl>
    <w:p w14:paraId="35333DBD" w14:textId="77777777" w:rsidR="003C1D2D" w:rsidRPr="00A83C40" w:rsidRDefault="003C1D2D" w:rsidP="00A83C40">
      <w:pPr>
        <w:spacing w:after="0" w:line="360" w:lineRule="auto"/>
        <w:ind w:right="-20"/>
        <w:rPr>
          <w:rFonts w:ascii="Microsoft Sans Serif" w:eastAsia="Times New Roman" w:hAnsi="Microsoft Sans Serif" w:cs="Microsoft Sans Serif"/>
          <w:b/>
          <w:bCs/>
          <w:position w:val="-1"/>
          <w:sz w:val="24"/>
          <w:szCs w:val="24"/>
        </w:rPr>
      </w:pPr>
    </w:p>
    <w:p w14:paraId="09D4592D" w14:textId="77777777" w:rsidR="003C1D2D" w:rsidRPr="00A83C40" w:rsidRDefault="003C1D2D" w:rsidP="00A83C40">
      <w:pPr>
        <w:spacing w:after="0" w:line="360" w:lineRule="auto"/>
        <w:ind w:right="-20"/>
        <w:rPr>
          <w:rFonts w:ascii="Microsoft Sans Serif" w:eastAsia="Times New Roman" w:hAnsi="Microsoft Sans Serif" w:cs="Microsoft Sans Serif"/>
          <w:bCs/>
          <w:color w:val="000000" w:themeColor="text1"/>
          <w:position w:val="-1"/>
          <w:sz w:val="24"/>
          <w:szCs w:val="24"/>
          <w:u w:val="single"/>
        </w:rPr>
      </w:pPr>
      <w:r w:rsidRPr="00A83C40">
        <w:rPr>
          <w:rFonts w:ascii="Microsoft Sans Serif" w:eastAsia="Times New Roman" w:hAnsi="Microsoft Sans Serif" w:cs="Microsoft Sans Serif"/>
          <w:bCs/>
          <w:color w:val="000000" w:themeColor="text1"/>
          <w:position w:val="-1"/>
          <w:sz w:val="24"/>
          <w:szCs w:val="24"/>
          <w:u w:val="single"/>
        </w:rPr>
        <w:t>Qualitative R</w:t>
      </w:r>
      <w:r w:rsidRPr="00A83C40">
        <w:rPr>
          <w:rFonts w:ascii="Microsoft Sans Serif" w:eastAsia="Times New Roman" w:hAnsi="Microsoft Sans Serif" w:cs="Microsoft Sans Serif"/>
          <w:bCs/>
          <w:color w:val="000000" w:themeColor="text1"/>
          <w:spacing w:val="1"/>
          <w:position w:val="-1"/>
          <w:sz w:val="24"/>
          <w:szCs w:val="24"/>
          <w:u w:val="single"/>
        </w:rPr>
        <w:t>isk</w:t>
      </w:r>
      <w:r w:rsidRPr="00A83C40">
        <w:rPr>
          <w:rFonts w:ascii="Microsoft Sans Serif" w:eastAsia="Times New Roman" w:hAnsi="Microsoft Sans Serif" w:cs="Microsoft Sans Serif"/>
          <w:bCs/>
          <w:color w:val="000000" w:themeColor="text1"/>
          <w:position w:val="-1"/>
          <w:sz w:val="24"/>
          <w:szCs w:val="24"/>
          <w:u w:val="single"/>
        </w:rPr>
        <w:t xml:space="preserve"> Assessment Matrix –</w:t>
      </w:r>
      <w:r w:rsidRPr="00A83C40">
        <w:rPr>
          <w:rFonts w:ascii="Microsoft Sans Serif" w:eastAsia="Times New Roman" w:hAnsi="Microsoft Sans Serif" w:cs="Microsoft Sans Serif"/>
          <w:bCs/>
          <w:color w:val="000000" w:themeColor="text1"/>
          <w:spacing w:val="1"/>
          <w:position w:val="-1"/>
          <w:sz w:val="24"/>
          <w:szCs w:val="24"/>
          <w:u w:val="single"/>
        </w:rPr>
        <w:t xml:space="preserve"> </w:t>
      </w:r>
      <w:r w:rsidRPr="00A83C40">
        <w:rPr>
          <w:rFonts w:ascii="Microsoft Sans Serif" w:eastAsia="Times New Roman" w:hAnsi="Microsoft Sans Serif" w:cs="Microsoft Sans Serif"/>
          <w:bCs/>
          <w:color w:val="000000" w:themeColor="text1"/>
          <w:position w:val="-1"/>
          <w:sz w:val="24"/>
          <w:szCs w:val="24"/>
          <w:u w:val="single"/>
        </w:rPr>
        <w:t>level of risk</w:t>
      </w:r>
    </w:p>
    <w:p w14:paraId="326DBAD6"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p>
    <w:tbl>
      <w:tblPr>
        <w:tblW w:w="0" w:type="auto"/>
        <w:tblInd w:w="101" w:type="dxa"/>
        <w:tblLayout w:type="fixed"/>
        <w:tblCellMar>
          <w:left w:w="57" w:type="dxa"/>
          <w:right w:w="57" w:type="dxa"/>
        </w:tblCellMar>
        <w:tblLook w:val="01E0" w:firstRow="1" w:lastRow="1" w:firstColumn="1" w:lastColumn="1" w:noHBand="0" w:noVBand="0"/>
      </w:tblPr>
      <w:tblGrid>
        <w:gridCol w:w="2206"/>
        <w:gridCol w:w="1271"/>
        <w:gridCol w:w="772"/>
        <w:gridCol w:w="1080"/>
        <w:gridCol w:w="1260"/>
        <w:gridCol w:w="900"/>
        <w:gridCol w:w="1260"/>
      </w:tblGrid>
      <w:tr w:rsidR="003C1D2D" w:rsidRPr="00A83C40" w14:paraId="49DDD547"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6A57304"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C</w:t>
            </w:r>
            <w:r w:rsidRPr="00A83C40">
              <w:rPr>
                <w:rFonts w:ascii="Microsoft Sans Serif" w:eastAsia="Times New Roman" w:hAnsi="Microsoft Sans Serif" w:cs="Microsoft Sans Serif"/>
                <w:b/>
                <w:bCs/>
                <w:spacing w:val="-1"/>
                <w:sz w:val="24"/>
                <w:szCs w:val="24"/>
              </w:rPr>
              <w:t>O</w:t>
            </w:r>
            <w:r w:rsidRPr="00A83C40">
              <w:rPr>
                <w:rFonts w:ascii="Microsoft Sans Serif" w:eastAsia="Times New Roman" w:hAnsi="Microsoft Sans Serif" w:cs="Microsoft Sans Serif"/>
                <w:b/>
                <w:bCs/>
                <w:sz w:val="24"/>
                <w:szCs w:val="24"/>
              </w:rPr>
              <w:t>NSE</w:t>
            </w:r>
            <w:r w:rsidRPr="00A83C40">
              <w:rPr>
                <w:rFonts w:ascii="Microsoft Sans Serif" w:eastAsia="Times New Roman" w:hAnsi="Microsoft Sans Serif" w:cs="Microsoft Sans Serif"/>
                <w:b/>
                <w:bCs/>
                <w:spacing w:val="-1"/>
                <w:sz w:val="24"/>
                <w:szCs w:val="24"/>
              </w:rPr>
              <w:t>Q</w:t>
            </w:r>
            <w:r w:rsidRPr="00A83C40">
              <w:rPr>
                <w:rFonts w:ascii="Microsoft Sans Serif" w:eastAsia="Times New Roman" w:hAnsi="Microsoft Sans Serif" w:cs="Microsoft Sans Serif"/>
                <w:b/>
                <w:bCs/>
                <w:sz w:val="24"/>
                <w:szCs w:val="24"/>
              </w:rPr>
              <w:t>U</w:t>
            </w:r>
            <w:r w:rsidRPr="00A83C40">
              <w:rPr>
                <w:rFonts w:ascii="Microsoft Sans Serif" w:eastAsia="Times New Roman" w:hAnsi="Microsoft Sans Serif" w:cs="Microsoft Sans Serif"/>
                <w:b/>
                <w:bCs/>
                <w:spacing w:val="-2"/>
                <w:sz w:val="24"/>
                <w:szCs w:val="24"/>
              </w:rPr>
              <w:t>E</w:t>
            </w:r>
            <w:r w:rsidRPr="00A83C40">
              <w:rPr>
                <w:rFonts w:ascii="Microsoft Sans Serif" w:eastAsia="Times New Roman" w:hAnsi="Microsoft Sans Serif" w:cs="Microsoft Sans Serif"/>
                <w:b/>
                <w:bCs/>
                <w:sz w:val="24"/>
                <w:szCs w:val="24"/>
              </w:rPr>
              <w:t>NCES</w:t>
            </w:r>
          </w:p>
        </w:tc>
        <w:tc>
          <w:tcPr>
            <w:tcW w:w="6542" w:type="dxa"/>
            <w:gridSpan w:val="6"/>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043A410A" w14:textId="77777777" w:rsidR="003C1D2D" w:rsidRPr="00A83C40" w:rsidRDefault="003C1D2D"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i/>
                <w:sz w:val="24"/>
                <w:szCs w:val="24"/>
              </w:rPr>
              <w:t>PROBABILITY</w:t>
            </w:r>
          </w:p>
        </w:tc>
      </w:tr>
      <w:tr w:rsidR="003C1D2D" w:rsidRPr="00A83C40" w14:paraId="6D2A8B04"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tcPr>
          <w:p w14:paraId="5E4BEAEB" w14:textId="77777777" w:rsidR="003C1D2D" w:rsidRPr="00A83C40" w:rsidRDefault="003C1D2D" w:rsidP="00A83C40">
            <w:pPr>
              <w:spacing w:after="0" w:line="360" w:lineRule="auto"/>
              <w:rPr>
                <w:rFonts w:ascii="Microsoft Sans Serif" w:hAnsi="Microsoft Sans Serif" w:cs="Microsoft Sans Serif"/>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21802951"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possible</w:t>
            </w:r>
          </w:p>
          <w:p w14:paraId="4CBDCA23"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28008605"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Rare</w:t>
            </w:r>
          </w:p>
          <w:p w14:paraId="37223779"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14:paraId="36B6E5A3"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U</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k</w:t>
            </w:r>
            <w:r w:rsidRPr="00A83C40">
              <w:rPr>
                <w:rFonts w:ascii="Microsoft Sans Serif" w:eastAsia="Times New Roman" w:hAnsi="Microsoft Sans Serif" w:cs="Microsoft Sans Serif"/>
                <w:sz w:val="24"/>
                <w:szCs w:val="24"/>
              </w:rPr>
              <w:t>ely</w:t>
            </w:r>
          </w:p>
          <w:p w14:paraId="21947F66"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58E83615"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w:t>
            </w:r>
          </w:p>
          <w:p w14:paraId="5F6FAF26"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14:paraId="5A9F37BE"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Likely</w:t>
            </w:r>
          </w:p>
          <w:p w14:paraId="292A664A"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4</w:t>
            </w:r>
          </w:p>
        </w:tc>
        <w:tc>
          <w:tcPr>
            <w:tcW w:w="1260" w:type="dxa"/>
            <w:tcBorders>
              <w:top w:val="single" w:sz="4" w:space="0" w:color="000000"/>
              <w:left w:val="single" w:sz="4" w:space="0" w:color="000000"/>
              <w:bottom w:val="single" w:sz="4" w:space="0" w:color="000000"/>
              <w:right w:val="single" w:sz="4" w:space="0" w:color="000000"/>
            </w:tcBorders>
          </w:tcPr>
          <w:p w14:paraId="5AA2FECC"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A/Certain</w:t>
            </w:r>
          </w:p>
          <w:p w14:paraId="3A15B0C0" w14:textId="77777777" w:rsidR="003C1D2D" w:rsidRPr="00A83C40" w:rsidRDefault="003C1D2D"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5</w:t>
            </w:r>
          </w:p>
        </w:tc>
      </w:tr>
      <w:tr w:rsidR="003C1D2D" w:rsidRPr="00A83C40" w14:paraId="606778E0"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tcPr>
          <w:p w14:paraId="14240D6B"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lastRenderedPageBreak/>
              <w:t>Ne</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le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0</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46238A2D"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0000FF"/>
          </w:tcPr>
          <w:p w14:paraId="5C78C50D"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0000FF"/>
          </w:tcPr>
          <w:p w14:paraId="202C625C"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0000FF"/>
          </w:tcPr>
          <w:p w14:paraId="61C626B5"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09C7CBF1"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0000FF"/>
          </w:tcPr>
          <w:p w14:paraId="50E79C64"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r>
      <w:tr w:rsidR="003C1D2D" w:rsidRPr="00A83C40" w14:paraId="5CF2B4CF"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tcPr>
          <w:p w14:paraId="7C950D53"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no</w:t>
            </w:r>
            <w:r w:rsidRPr="00A83C40">
              <w:rPr>
                <w:rFonts w:ascii="Microsoft Sans Serif" w:eastAsia="Times New Roman" w:hAnsi="Microsoft Sans Serif" w:cs="Microsoft Sans Serif"/>
                <w:sz w:val="24"/>
                <w:szCs w:val="24"/>
              </w:rPr>
              <w:t>r – 1</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7D2D3531"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4A5E855F"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14:paraId="272F6EFF"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61C1EC2D"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BEBEBE"/>
          </w:tcPr>
          <w:p w14:paraId="678E5562"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BEBEBE"/>
          </w:tcPr>
          <w:p w14:paraId="5A6E850A"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5</w:t>
            </w:r>
          </w:p>
        </w:tc>
      </w:tr>
      <w:tr w:rsidR="003C1D2D" w:rsidRPr="00A83C40" w14:paraId="3CE4A15C"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tcPr>
          <w:p w14:paraId="660F63C8"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 2</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7773CFC9"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30F753F2"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1B5C438F"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BEBEBE"/>
          </w:tcPr>
          <w:p w14:paraId="3D9873DB"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1CA16729"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76FF581F"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10</w:t>
            </w:r>
          </w:p>
        </w:tc>
      </w:tr>
      <w:tr w:rsidR="003C1D2D" w:rsidRPr="00A83C40" w14:paraId="03FB8EAE"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tcPr>
          <w:p w14:paraId="2A0F2941"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Seri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 – 3</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22AE6C7F"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1884FB5D"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40ABCD3E"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19ED8EAE"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498763CE"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6A0CB152"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15</w:t>
            </w:r>
          </w:p>
        </w:tc>
      </w:tr>
      <w:tr w:rsidR="003C1D2D" w:rsidRPr="00A83C40" w14:paraId="5B3594DB"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tcPr>
          <w:p w14:paraId="649D4E4C"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a</w:t>
            </w:r>
            <w:r w:rsidRPr="00A83C40">
              <w:rPr>
                <w:rFonts w:ascii="Microsoft Sans Serif" w:eastAsia="Times New Roman" w:hAnsi="Microsoft Sans Serif" w:cs="Microsoft Sans Serif"/>
                <w:spacing w:val="1"/>
                <w:sz w:val="24"/>
                <w:szCs w:val="24"/>
              </w:rPr>
              <w:t>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 – 4</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01D1B672"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BEBEBE"/>
          </w:tcPr>
          <w:p w14:paraId="6550D80D"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697D641B"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0A765A8B"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F0000"/>
          </w:tcPr>
          <w:p w14:paraId="797C4E33"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30D0F436"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20</w:t>
            </w:r>
          </w:p>
        </w:tc>
      </w:tr>
      <w:tr w:rsidR="003C1D2D" w:rsidRPr="00A83C40" w14:paraId="5E9E4C9F" w14:textId="77777777" w:rsidTr="00CE4FD4">
        <w:trPr>
          <w:trHeight w:val="20"/>
        </w:trPr>
        <w:tc>
          <w:tcPr>
            <w:tcW w:w="2206" w:type="dxa"/>
            <w:tcBorders>
              <w:top w:val="single" w:sz="4" w:space="0" w:color="000000"/>
              <w:left w:val="single" w:sz="4" w:space="0" w:color="000000"/>
              <w:bottom w:val="single" w:sz="4" w:space="0" w:color="000000"/>
              <w:right w:val="single" w:sz="4" w:space="0" w:color="000000"/>
            </w:tcBorders>
          </w:tcPr>
          <w:p w14:paraId="319C7C36"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Fatality</w:t>
            </w:r>
            <w:r w:rsidRPr="00A83C40">
              <w:rPr>
                <w:rFonts w:ascii="Microsoft Sans Serif" w:eastAsia="Times New Roman" w:hAnsi="Microsoft Sans Serif" w:cs="Microsoft Sans Serif"/>
                <w:spacing w:val="1"/>
                <w:sz w:val="24"/>
                <w:szCs w:val="24"/>
              </w:rPr>
              <w:t>/</w:t>
            </w:r>
            <w:proofErr w:type="spellStart"/>
            <w:r w:rsidRPr="00A83C40">
              <w:rPr>
                <w:rFonts w:ascii="Microsoft Sans Serif" w:eastAsia="Times New Roman" w:hAnsi="Microsoft Sans Serif" w:cs="Microsoft Sans Serif"/>
                <w:sz w:val="24"/>
                <w:szCs w:val="24"/>
              </w:rPr>
              <w:t>ies</w:t>
            </w:r>
            <w:proofErr w:type="spellEnd"/>
            <w:r w:rsidRPr="00A83C40">
              <w:rPr>
                <w:rFonts w:ascii="Microsoft Sans Serif" w:eastAsia="Times New Roman" w:hAnsi="Microsoft Sans Serif" w:cs="Microsoft Sans Serif"/>
                <w:sz w:val="24"/>
                <w:szCs w:val="24"/>
              </w:rPr>
              <w:t xml:space="preserve"> – 5</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5B55F79C"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BEBEBE"/>
          </w:tcPr>
          <w:p w14:paraId="0C090D44"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524EAB44"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2F0D2712"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0000"/>
          </w:tcPr>
          <w:p w14:paraId="26A0AF70"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7D77239E" w14:textId="77777777" w:rsidR="003C1D2D" w:rsidRPr="00A83C40" w:rsidRDefault="003C1D2D"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25</w:t>
            </w:r>
          </w:p>
        </w:tc>
      </w:tr>
    </w:tbl>
    <w:p w14:paraId="79EE6313" w14:textId="77777777" w:rsidR="003C1D2D" w:rsidRPr="00A83C40" w:rsidRDefault="003C1D2D" w:rsidP="00A83C40">
      <w:pPr>
        <w:spacing w:after="0" w:line="360" w:lineRule="auto"/>
        <w:rPr>
          <w:rFonts w:ascii="Microsoft Sans Serif" w:hAnsi="Microsoft Sans Serif" w:cs="Microsoft Sans Serif"/>
          <w:sz w:val="24"/>
          <w:szCs w:val="24"/>
        </w:rPr>
      </w:pPr>
    </w:p>
    <w:p w14:paraId="495BBEA5" w14:textId="77777777" w:rsidR="003C1D2D" w:rsidRPr="00A83C40" w:rsidRDefault="003C1D2D" w:rsidP="00A83C40">
      <w:pPr>
        <w:spacing w:after="0" w:line="360" w:lineRule="auto"/>
        <w:rPr>
          <w:rFonts w:ascii="Microsoft Sans Serif" w:hAnsi="Microsoft Sans Serif" w:cs="Microsoft Sans Serif"/>
          <w:sz w:val="24"/>
          <w:szCs w:val="24"/>
        </w:rPr>
      </w:pPr>
    </w:p>
    <w:p w14:paraId="5FADABC3" w14:textId="77777777" w:rsidR="003C1D2D" w:rsidRPr="006F54FE" w:rsidRDefault="00934349" w:rsidP="00A83C40">
      <w:pPr>
        <w:spacing w:after="0" w:line="360" w:lineRule="auto"/>
        <w:ind w:right="-70"/>
        <w:rPr>
          <w:rFonts w:ascii="Microsoft Sans Serif" w:eastAsia="Times New Roman" w:hAnsi="Microsoft Sans Serif" w:cs="Microsoft Sans Serif"/>
          <w:sz w:val="20"/>
          <w:szCs w:val="20"/>
        </w:rPr>
      </w:pPr>
      <w:r>
        <w:rPr>
          <w:rFonts w:ascii="Microsoft Sans Serif" w:hAnsi="Microsoft Sans Serif" w:cs="Microsoft Sans Serif"/>
          <w:noProof/>
          <w:sz w:val="20"/>
          <w:szCs w:val="20"/>
          <w:lang w:val="en-US"/>
        </w:rPr>
        <w:pict w14:anchorId="67176298">
          <v:group id="Group 2" o:spid="_x0000_s1100" style="position:absolute;margin-left:83.9pt;margin-top:13.2pt;width:33.45pt;height:66.15pt;z-index:-251656192;mso-position-horizontal-relative:page" coordorigin="1681,264" coordsize="669,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">
            <v:group id="Group 37" o:spid="_x0000_s1101" style="position:absolute;left:1800;top:275;width:432;height:229" coordorigin="1800,27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8" o:spid="_x0000_s1102" style="position:absolute;left:1800;top:27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G3MEA&#10;AADaAAAADwAAAGRycy9kb3ducmV2LnhtbESPwWrDMBBE74X+g9hCb42cFpLiRAmlUMitxM4HbKWN&#10;7cRaudZWcf++KgRyHGbmDbPeTr5XicbYBTYwnxWgiG1wHTcGDvXH0yuoKMgO+8Bk4JcibDf3d2ss&#10;XbjwnlIljcoQjiUaaEWGUutoW/IYZ2Egzt4xjB4ly7HRbsRLhvtePxfFQnvsOC+0ONB7S/Zc/XgD&#10;32nh6vle6l3zcvpK1ib5rLQxjw/T2wqU0CS38LW9cwaW8H8l3w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KRtzBAAAA2gAAAA8AAAAAAAAAAAAAAAAAmAIAAGRycy9kb3du&#10;cmV2LnhtbFBLBQYAAAAABAAEAPUAAACGAwAAAAA=&#10;" path="m,l432,r,229l,229,,e" fillcolor="blue" stroked="f">
                <v:path arrowok="t" o:connecttype="custom" o:connectlocs="0,275;432,275;432,504;0,504;0,275" o:connectangles="0,0,0,0,0"/>
              </v:shape>
            </v:group>
            <v:group id="Group 34" o:spid="_x0000_s1103" style="position:absolute;left:1697;top:275;width:638;height:230" coordorigin="1697,27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6" o:spid="_x0000_s1104" style="position:absolute;left:1697;top:27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8PsIA&#10;AADaAAAADwAAAGRycy9kb3ducmV2LnhtbESPQWvCQBSE70L/w/IKvZlNpdQ0dRURAl6N2vb4yL5m&#10;Q7NvQ3ZNor++KxR6HGbmG2a1mWwrBup941jBc5KCIK6cbrhWcDoW8wyED8gaW8ek4EoeNuuH2Qpz&#10;7UY+0FCGWkQI+xwVmBC6XEpfGbLoE9cRR+/b9RZDlH0tdY9jhNtWLtL0VVpsOC4Y7GhnqPopL1bB&#10;R5W1XyPy5+4lbcqrweJWLs9KPT1O23cQgabwH/5r77WCN7hfi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7w+wgAAANoAAAAPAAAAAAAAAAAAAAAAAJgCAABkcnMvZG93&#10;bnJldi54bWxQSwUGAAAAAAQABAD1AAAAhwMAAAAA&#10;" path="m,l103,r,229l638,229r,1l,230,,e" fillcolor="blue" stroked="f">
                <v:path arrowok="t" o:connecttype="custom" o:connectlocs="0,275;103,275;103,504;638,504;638,505;0,505;0,275" o:connectangles="0,0,0,0,0,0,0"/>
              </v:shape>
              <v:shape id="Freeform 35" o:spid="_x0000_s1105" style="position:absolute;left:1697;top:27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mB8IA&#10;AADbAAAADwAAAGRycy9kb3ducmV2LnhtbESPT2vCQBDF74LfYRmht7pRipXUVUQQem380x6H7DQb&#10;zM6G7NbEfnrnIHib4b157zerzeAbdaUu1oENzKYZKOIy2JorA8fD/nUJKiZki01gMnCjCJv1eLTC&#10;3Iaev+hapEpJCMccDbiU2lzrWDryGKehJRbtN3Qek6xdpW2HvYT7Rs+zbKE91iwNDlvaOSovxZ83&#10;cC6XzU+P/L17y+ri5nD/X7yfjHmZDNsPUImG9DQ/rj+t4Au9/CID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GYHwgAAANsAAAAPAAAAAAAAAAAAAAAAAJgCAABkcnMvZG93&#10;bnJldi54bWxQSwUGAAAAAAQABAD1AAAAhwMAAAAA&#10;" path="m638,l535,r,229l638,229,638,e" fillcolor="blue" stroked="f">
                <v:path arrowok="t" o:connecttype="custom" o:connectlocs="638,275;535,275;535,504;638,504;638,275" o:connectangles="0,0,0,0,0"/>
              </v:shape>
            </v:group>
            <v:group id="Group 32" o:spid="_x0000_s1106" style="position:absolute;left:1687;top:270;width:658;height:2" coordorigin="1687,27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3" o:spid="_x0000_s1107" style="position:absolute;left:1687;top:27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52sEA&#10;AADbAAAADwAAAGRycy9kb3ducmV2LnhtbERPzWrCQBC+C32HZQq96aYWgkRXsVKhgpcYH2DIjtlg&#10;djZmt0nq07uFgrf5+H5ntRltI3rqfO1YwfssAUFcOl1zpeBc7KcLED4ga2wck4Jf8rBZv0xWmGk3&#10;cE79KVQihrDPUIEJoc2k9KUhi37mWuLIXVxnMUTYVVJ3OMRw28h5kqTSYs2xwWBLO0Pl9fRjFRT2&#10;tj/mJnyM/r5rq9vn9Ss9nJV6ex23SxCBxvAU/7u/dZw/h7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DedrBAAAA2wAAAA8AAAAAAAAAAAAAAAAAmAIAAGRycy9kb3du&#10;cmV2LnhtbFBLBQYAAAAABAAEAPUAAACGAwAAAAA=&#10;" path="m,l658,e" filled="f" strokeweight=".58pt">
                <v:path arrowok="t" o:connecttype="custom" o:connectlocs="0,0;658,0" o:connectangles="0,0"/>
              </v:shape>
            </v:group>
            <v:group id="Group 30" o:spid="_x0000_s1108" style="position:absolute;left:1692;top:275;width:2;height:1199" coordorigin="1692,275" coordsize="2,1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1" o:spid="_x0000_s1109" style="position:absolute;left:1692;top:275;width:2;height:1199;visibility:visible;mso-wrap-style:square;v-text-anchor:top" coordsize="2,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D78MA&#10;AADbAAAADwAAAGRycy9kb3ducmV2LnhtbERPTWsCMRC9F/wPYYRepGZtq9itUUQoeGxVqMfpZrob&#10;3UzWJNXt/vpGEHqbx/uc2aK1tTiTD8axgtEwA0FcOG24VLDbvj1MQYSIrLF2TAp+KcBi3rubYa7d&#10;hT/ovImlSCEcclRQxdjkUoaiIoth6BrixH07bzEm6EupPV5SuK3lY5ZNpEXDqaHChlYVFcfNj1Xw&#10;chr7990htl/r/aepu6duYgadUvf9dvkKIlIb/8U391qn+c9w/SU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eD78MAAADbAAAADwAAAAAAAAAAAAAAAACYAgAAZHJzL2Rv&#10;d25yZXYueG1sUEsFBgAAAAAEAAQA9QAAAIgDAAAAAA==&#10;" path="m,l,1199e" filled="f" strokeweight=".58pt">
                <v:path arrowok="t" o:connecttype="custom" o:connectlocs="0,275;0,1474" o:connectangles="0,0"/>
              </v:shape>
            </v:group>
            <v:group id="Group 28" o:spid="_x0000_s1110" style="position:absolute;left:2340;top:275;width:2;height:1199" coordorigin="2340,275" coordsize="2,1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9" o:spid="_x0000_s1111" style="position:absolute;left:2340;top:275;width:2;height:1199;visibility:visible;mso-wrap-style:square;v-text-anchor:top" coordsize="2,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4A8MA&#10;AADbAAAADwAAAGRycy9kb3ducmV2LnhtbERPTWsCMRC9F/wPYYReimardLFbo5SC4NGqoMfpZrob&#10;3Uy2Sarb/fVNoeBtHu9z5svONuJCPhjHCh7HGQji0mnDlYL9bjWagQgRWWPjmBT8UIDlYnA3x0K7&#10;K7/TZRsrkUI4FKigjrEtpAxlTRbD2LXEift03mJM0FdSe7ymcNvISZbl0qLh1FBjS281leftt1Xw&#10;/PXkN/tT7D7Wx4Np+mmfm4deqfth9/oCIlIXb+J/91qn+Tn8/ZI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m4A8MAAADbAAAADwAAAAAAAAAAAAAAAACYAgAAZHJzL2Rv&#10;d25yZXYueG1sUEsFBgAAAAAEAAQA9QAAAIgDAAAAAA==&#10;" path="m,l,1199e" filled="f" strokeweight=".58pt">
                <v:path arrowok="t" o:connecttype="custom" o:connectlocs="0,275;0,1474" o:connectangles="0,0"/>
              </v:shape>
            </v:group>
            <v:group id="Group 26" o:spid="_x0000_s1112" style="position:absolute;left:1687;top:510;width:658;height:2" coordorigin="1687,51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7" o:spid="_x0000_s1113" style="position:absolute;left:1687;top:51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OMMMA&#10;AADbAAAADwAAAGRycy9kb3ducmV2LnhtbESPzYoCQQyE74Lv0ETwpj2uIDLayiorrODFnwcI09np&#10;wen0ON2rs/v05iB4S6hK1ZfluvO1ulMbq8AGJuMMFHERbMWlgct5N5qDignZYh2YDPxRhPWq31ti&#10;bsODj3Q/pVJJCMccDbiUmlzrWDjyGMehIRbtJ7Qek6xtqW2LDwn3tf7Ispn2WLE0OGxo66i4nn69&#10;gbO/7Q5Hl6Zd/N825W1z/ZrtL8YMB93nAlSiLr3Nr+tvK/gCK7/IA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tOMMMAAADbAAAADwAAAAAAAAAAAAAAAACYAgAAZHJzL2Rv&#10;d25yZXYueG1sUEsFBgAAAAAEAAQA9QAAAIgDAAAAAA==&#10;" path="m,l658,e" filled="f" strokeweight=".58pt">
                <v:path arrowok="t" o:connecttype="custom" o:connectlocs="0,0;658,0" o:connectangles="0,0"/>
              </v:shape>
            </v:group>
            <v:group id="Group 24" o:spid="_x0000_s1114" style="position:absolute;left:1800;top:755;width:432;height:229" coordorigin="1800,75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5" o:spid="_x0000_s1115" style="position:absolute;left:1800;top:75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6er4A&#10;AADbAAAADwAAAGRycy9kb3ducmV2LnhtbERPTYvCMBC9C/sfwizsTVMVRapR3IKyN7EqeByasS02&#10;k9Jktfvvdw6Cx8f7Xm1616gHdaH2bGA8SkARF97WXBo4n3bDBagQkS02nsnAHwXYrD8GK0ytf/KR&#10;HnkslYRwSNFAFWObah2KihyGkW+Jhbv5zmEU2JXadviUcNfoSZLMtcOapaHClrKKinv+66TkEOoc&#10;b0nWXlG7bD8dT2ffF2O+PvvtElSkPr7FL/ePNTCR9fJFfoB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nq+AAAA2wAAAA8AAAAAAAAAAAAAAAAAmAIAAGRycy9kb3ducmV2&#10;LnhtbFBLBQYAAAAABAAEAPUAAACDAwAAAAA=&#10;" path="m,l432,r,229l,229,,e" fillcolor="#bebebe" stroked="f">
                <v:path arrowok="t" o:connecttype="custom" o:connectlocs="0,755;432,755;432,984;0,984;0,755" o:connectangles="0,0,0,0,0"/>
              </v:shape>
            </v:group>
            <v:group id="Group 21" o:spid="_x0000_s1116" style="position:absolute;left:1697;top:755;width:638;height:230" coordorigin="1697,75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3" o:spid="_x0000_s1117" style="position:absolute;left:1697;top:75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f8QA&#10;AADbAAAADwAAAGRycy9kb3ducmV2LnhtbESPQWvCQBSE7wX/w/IEL0U3jSA1zUakINhbqxXb2yP7&#10;mg1m38bsqrG/3hUKPQ4z8w2TL3rbiDN1vnas4GmSgCAuna65UvC5XY2fQfiArLFxTAqu5GFRDB5y&#10;zLS78AedN6ESEcI+QwUmhDaT0peGLPqJa4mj9+M6iyHKrpK6w0uE20amSTKTFmuOCwZbejVUHjYn&#10;qwDfef6Fj1Nqr9P97vQWjt/md6bUaNgvX0AE6sN/+K+91grSFO5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jX/EAAAA2wAAAA8AAAAAAAAAAAAAAAAAmAIAAGRycy9k&#10;b3ducmV2LnhtbFBLBQYAAAAABAAEAPUAAACJAwAAAAA=&#10;" path="m,l103,r,229l638,229r,1l,230,,e" fillcolor="#bebebe" stroked="f">
                <v:path arrowok="t" o:connecttype="custom" o:connectlocs="0,755;103,755;103,984;638,984;638,985;0,985;0,755" o:connectangles="0,0,0,0,0,0,0"/>
              </v:shape>
              <v:shape id="Freeform 22" o:spid="_x0000_s1118" style="position:absolute;left:1697;top:75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o5MQA&#10;AADbAAAADwAAAGRycy9kb3ducmV2LnhtbESPT2sCMRTE7wW/Q3hCL6JZXZC6NYoIhXrzT8X29ti8&#10;bhY3L9tN1NVPbwShx2FmfsNM562txJkaXzpWMBwkIIhzp0suFHztPvpvIHxA1lg5JgVX8jCfdV6m&#10;mGl34Q2dt6EQEcI+QwUmhDqT0ueGLPqBq4mj9+saiyHKppC6wUuE20qOkmQsLZYcFwzWtDSUH7cn&#10;qwDXPPnGXkr1NT3sT6vw92NuY6Veu+3iHUSgNvyHn+1PrWCU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DKOTEAAAA2wAAAA8AAAAAAAAAAAAAAAAAmAIAAGRycy9k&#10;b3ducmV2LnhtbFBLBQYAAAAABAAEAPUAAACJAwAAAAA=&#10;" path="m638,l535,r,229l638,229,638,e" fillcolor="#bebebe" stroked="f">
                <v:path arrowok="t" o:connecttype="custom" o:connectlocs="638,755;535,755;535,984;638,984;638,755" o:connectangles="0,0,0,0,0"/>
              </v:shape>
            </v:group>
            <v:group id="Group 19" o:spid="_x0000_s1119" style="position:absolute;left:1687;top:750;width:658;height:2" coordorigin="1687,75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0" o:spid="_x0000_s1120" style="position:absolute;left:1687;top:75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rE8IA&#10;AADbAAAADwAAAGRycy9kb3ducmV2LnhtbESP3YrCMBSE7wXfIRzBO01VVqQaRUVhF7zx5wEOzbEp&#10;Nie1idr16Y0geDnMzDfMbNHYUtyp9oVjBYN+AoI4c7rgXMHpuO1NQPiArLF0TAr+ycNi3m7NMNXu&#10;wXu6H0IuIoR9igpMCFUqpc8MWfR9VxFH7+xqiyHKOpe6xkeE21IOk2QsLRYcFwxWtDaUXQ43q+Bo&#10;r9vd3oRR45/rKr+uLpvx30mpbqdZTkEEasI3/Gn/agXDH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isTwgAAANsAAAAPAAAAAAAAAAAAAAAAAJgCAABkcnMvZG93&#10;bnJldi54bWxQSwUGAAAAAAQABAD1AAAAhwMAAAAA&#10;" path="m,l658,e" filled="f" strokeweight=".58pt">
                <v:path arrowok="t" o:connecttype="custom" o:connectlocs="0,0;658,0" o:connectangles="0,0"/>
              </v:shape>
            </v:group>
            <v:group id="Group 17" o:spid="_x0000_s1121" style="position:absolute;left:1800;top:995;width:432;height:229" coordorigin="1800,99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8" o:spid="_x0000_s1122" style="position:absolute;left:1800;top:99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qxsQA&#10;AADbAAAADwAAAGRycy9kb3ducmV2LnhtbESPQWsCMRSE7wX/Q3gFL6Vm3YO1q1FsqdhrVRRvj83L&#10;7tLNy5Kkuv77RhA8DjPzDTNf9rYVZ/KhcaxgPMpAEJdON1wp2O/Wr1MQISJrbB2TgisFWC4GT3Ms&#10;tLvwD523sRIJwqFABXWMXSFlKGuyGEauI06ecd5iTNJXUnu8JLhtZZ5lE2mx4bRQY0efNZW/2z+r&#10;4HSamM3avOwO/oO+zDjfvJv+qNTwuV/NQETq4yN8b39rBfkb3L6k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oqsbEAAAA2wAAAA8AAAAAAAAAAAAAAAAAmAIAAGRycy9k&#10;b3ducmV2LnhtbFBLBQYAAAAABAAEAPUAAACJAwAAAAA=&#10;" path="m,l432,r,229l,229,,e" fillcolor="yellow" stroked="f">
                <v:path arrowok="t" o:connecttype="custom" o:connectlocs="0,995;432,995;432,1224;0,1224;0,995" o:connectangles="0,0,0,0,0"/>
              </v:shape>
            </v:group>
            <v:group id="Group 14" o:spid="_x0000_s1123" style="position:absolute;left:1697;top:995;width:638;height:230" coordorigin="1697,99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 o:spid="_x0000_s1124" style="position:absolute;left:1697;top:99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5fIcIA&#10;AADbAAAADwAAAGRycy9kb3ducmV2LnhtbESPT2sCMRTE7wW/Q3iCt5qsh6Jbo4jQ4knwD0hvj81z&#10;N5i8rJtU129vhEKPw8z8hpkve+/EjbpoA2soxgoEcRWM5VrD8fD1PgURE7JBF5g0PCjCcjF4m2Np&#10;wp13dNunWmQIxxI1NCm1pZSxashjHIeWOHvn0HlMWXa1NB3eM9w7OVHqQ3q0nBcabGndUHXZ/3oN&#10;qihmm2/lbHv6qa6WV+603TqtR8N+9QkiUZ/+w3/tjdEwmcHrS/4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l8hwgAAANsAAAAPAAAAAAAAAAAAAAAAAJgCAABkcnMvZG93&#10;bnJldi54bWxQSwUGAAAAAAQABAD1AAAAhwMAAAAA&#10;" path="m,l103,r,229l638,229r,1l,230,,e" fillcolor="yellow" stroked="f">
                <v:path arrowok="t" o:connecttype="custom" o:connectlocs="0,995;103,995;103,1224;638,1224;638,1225;0,1225;0,995" o:connectangles="0,0,0,0,0,0,0"/>
              </v:shape>
              <v:shape id="Freeform 15" o:spid="_x0000_s1125" style="position:absolute;left:1697;top:99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gYcAA&#10;AADbAAAADwAAAGRycy9kb3ducmV2LnhtbERPz2vCMBS+C/sfwht406QTZKumRYSJJ0E3EG+P5q0N&#10;S15qE7X775fDYMeP7/e6Hr0TdxqiDayhmCsQxE0wllsNnx/vs1cQMSEbdIFJww9FqKunyRpLEx58&#10;pPsptSKHcCxRQ5dSX0oZm448xnnoiTP3FQaPKcOhlWbARw73Tr4otZQeLeeGDnvadtR8n25egyqK&#10;t/1OOdufL83V8sadDwen9fR53KxAJBrTv/jPvTcaFnl9/pJ/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1gYcAAAADbAAAADwAAAAAAAAAAAAAAAACYAgAAZHJzL2Rvd25y&#10;ZXYueG1sUEsFBgAAAAAEAAQA9QAAAIUDAAAAAA==&#10;" path="m638,l535,r,229l638,229,638,e" fillcolor="yellow" stroked="f">
                <v:path arrowok="t" o:connecttype="custom" o:connectlocs="638,995;535,995;535,1224;638,1224;638,995" o:connectangles="0,0,0,0,0"/>
              </v:shape>
            </v:group>
            <v:group id="Group 12" o:spid="_x0000_s1126" style="position:absolute;left:1687;top:990;width:658;height:2" coordorigin="1687,99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3" o:spid="_x0000_s1127" style="position:absolute;left:1687;top:99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lusQA&#10;AADbAAAADwAAAGRycy9kb3ducmV2LnhtbESP3WrCQBSE7wu+w3IE7+pGA6Gk2YiKQoXe+PMAh+xp&#10;Npg9G7NbjT59VxB6OczMN0yxGGwrrtT7xrGC2TQBQVw53XCt4HTcvn+A8AFZY+uYFNzJw6IcvRWY&#10;a3fjPV0PoRYRwj5HBSaELpfSV4Ys+qnriKP343qLIcq+lrrHW4TbVs6TJJMWG44LBjtaG6rOh1+r&#10;4Ggv2++9CengH+uuvqzOm2x3UmoyHpafIAIN4T/8an9pBekcnl/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2JbrEAAAA2wAAAA8AAAAAAAAAAAAAAAAAmAIAAGRycy9k&#10;b3ducmV2LnhtbFBLBQYAAAAABAAEAPUAAACJAwAAAAA=&#10;" path="m,l658,e" filled="f" strokeweight=".58pt">
                <v:path arrowok="t" o:connecttype="custom" o:connectlocs="0,0;658,0" o:connectangles="0,0"/>
              </v:shape>
            </v:group>
            <v:group id="Group 10" o:spid="_x0000_s1128" style="position:absolute;left:1800;top:1235;width:432;height:229" coordorigin="1800,123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1" o:spid="_x0000_s1129" style="position:absolute;left:1800;top:123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bcEA&#10;AADbAAAADwAAAGRycy9kb3ducmV2LnhtbESPzarCMBSE9xd8h3AEd9dUvahUo/iDcHEjVtHtoTm2&#10;xeakNFHr2xtBcDnMzDfMdN6YUtypdoVlBb1uBII4tbrgTMHxsPkdg3AeWWNpmRQ8ycF81vqZYqzt&#10;g/d0T3wmAoRdjApy76tYSpfmZNB1bUUcvIutDfog60zqGh8BbkrZj6KhNFhwWMixolVO6TW5GQW4&#10;lXtrErPeDc6F9bgcNafbSKlOu1lMQHhq/Df8af9rBYM/eH8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3BAAAA2wAAAA8AAAAAAAAAAAAAAAAAmAIAAGRycy9kb3du&#10;cmV2LnhtbFBLBQYAAAAABAAEAPUAAACGAwAAAAA=&#10;" path="m,l432,r,229l,229,,e" fillcolor="red" stroked="f">
                <v:path arrowok="t" o:connecttype="custom" o:connectlocs="0,1235;432,1235;432,1464;0,1464;0,1235" o:connectangles="0,0,0,0,0"/>
              </v:shape>
            </v:group>
            <v:group id="Group 7" o:spid="_x0000_s1130" style="position:absolute;left:1697;top:1235;width:638;height:230" coordorigin="1697,123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9" o:spid="_x0000_s1131" style="position:absolute;left:1697;top:123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kR8UA&#10;AADbAAAADwAAAGRycy9kb3ducmV2LnhtbESPQWvCQBSE74X+h+UVequbtiASXUWEttJ6UYPo7Zl9&#10;ycZm34bsauK/7xYEj8PMfMNMZr2txYVaXzlW8DpIQBDnTldcKsi2Hy8jED4ga6wdk4IreZhNHx8m&#10;mGrX8Zoum1CKCGGfogITQpNK6XNDFv3ANcTRK1xrMUTZllK32EW4reVbkgylxYrjgsGGFoby383Z&#10;KvgpzsvjqdtlIfs80N5U+fdXsVLq+amfj0EE6sM9fGsvtYL3I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CRHxQAAANsAAAAPAAAAAAAAAAAAAAAAAJgCAABkcnMv&#10;ZG93bnJldi54bWxQSwUGAAAAAAQABAD1AAAAigMAAAAA&#10;" path="m,l103,r,229l638,229r,1l,230,,e" fillcolor="red" stroked="f">
                <v:path arrowok="t" o:connecttype="custom" o:connectlocs="0,1235;103,1235;103,1464;638,1464;638,1465;0,1465;0,1235" o:connectangles="0,0,0,0,0,0,0"/>
              </v:shape>
              <v:shape id="Freeform 8" o:spid="_x0000_s1132" style="position:absolute;left:1697;top:123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B3MYA&#10;AADbAAAADwAAAGRycy9kb3ducmV2LnhtbESPT2vCQBTE74V+h+UVeqsbFdoSXUUE/9D2ogaxt9fs&#10;SzZt9m3IriZ+e7dQ6HGYmd8w03lva3Gh1leOFQwHCQji3OmKSwXZYfX0CsIHZI21Y1JwJQ/z2f3d&#10;FFPtOt7RZR9KESHsU1RgQmhSKX1uyKIfuIY4eoVrLYYo21LqFrsIt7UcJcmztFhxXDDY0NJQ/rM/&#10;WwXvxXn79d0ds5CtP+lkqvxtU3wo9fjQLyYgAvXhP/zX3moF4xf4/R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iB3MYAAADbAAAADwAAAAAAAAAAAAAAAACYAgAAZHJz&#10;L2Rvd25yZXYueG1sUEsFBgAAAAAEAAQA9QAAAIsDAAAAAA==&#10;" path="m638,l535,r,229l638,229,638,e" fillcolor="red" stroked="f">
                <v:path arrowok="t" o:connecttype="custom" o:connectlocs="638,1235;535,1235;535,1464;638,1464;638,1235" o:connectangles="0,0,0,0,0"/>
              </v:shape>
            </v:group>
            <v:group id="Group 5" o:spid="_x0000_s1133" style="position:absolute;left:1687;top:1230;width:658;height:2" coordorigin="1687,123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 o:spid="_x0000_s1134" style="position:absolute;left:1687;top:123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3y8IA&#10;AADbAAAADwAAAGRycy9kb3ducmV2LnhtbESP3YrCMBSE7wXfIRzBO01VELdrFBUFBW/8eYBDc2yK&#10;zUltotZ9+o0geDnMzDfMdN7YUjyo9oVjBYN+AoI4c7rgXMH5tOlNQPiArLF0TApe5GE+a7emmGr3&#10;5AM9jiEXEcI+RQUmhCqV0meGLPq+q4ijd3G1xRBlnUtd4zPCbSmHSTKWFguOCwYrWhnKrse7VXCy&#10;t83+YMKo8X+rKr8tr+vx7qxUt9MsfkEEasI3/GlvtYLRD7y/x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rfLwgAAANsAAAAPAAAAAAAAAAAAAAAAAJgCAABkcnMvZG93&#10;bnJldi54bWxQSwUGAAAAAAQABAD1AAAAhwMAAAAA&#10;" path="m,l658,e" filled="f" strokeweight=".58pt">
                <v:path arrowok="t" o:connecttype="custom" o:connectlocs="0,0;658,0" o:connectangles="0,0"/>
              </v:shape>
            </v:group>
            <v:group id="Group 3" o:spid="_x0000_s1135" style="position:absolute;left:1687;top:1469;width:658;height:2" coordorigin="1687,1469"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 o:spid="_x0000_s1136" style="position:absolute;left:1687;top:1469;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IsMMA&#10;AADbAAAADwAAAGRycy9kb3ducmV2LnhtbESP3YrCMBSE7wXfIRzBO03VRZauaVFRcGFv/HmAQ3Ns&#10;is1JbaLWffrNguDlMDPfMIu8s7W4U+srxwom4wQEceF0xaWC03E7+gThA7LG2jEpeJKHPOv3Fphq&#10;9+A93Q+hFBHCPkUFJoQmldIXhiz6sWuIo3d2rcUQZVtK3eIjwm0tp0kylxYrjgsGG1obKi6Hm1Vw&#10;tNftz96EWed/1015XV028++TUsNBt/wCEagL7/CrvdMKPibw/y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IsMMAAADbAAAADwAAAAAAAAAAAAAAAACYAgAAZHJzL2Rv&#10;d25yZXYueG1sUEsFBgAAAAAEAAQA9QAAAIgDAAAAAA==&#10;" path="m,l658,e" filled="f" strokeweight=".58pt">
                <v:path arrowok="t" o:connecttype="custom" o:connectlocs="0,0;658,0" o:connectangles="0,0"/>
              </v:shape>
            </v:group>
            <w10:wrap anchorx="page"/>
          </v:group>
        </w:pict>
      </w:r>
      <w:r w:rsidR="003C1D2D" w:rsidRPr="006F54FE">
        <w:rPr>
          <w:rFonts w:ascii="Microsoft Sans Serif" w:eastAsia="Times New Roman" w:hAnsi="Microsoft Sans Serif" w:cs="Microsoft Sans Serif"/>
          <w:b/>
          <w:bCs/>
          <w:sz w:val="20"/>
          <w:szCs w:val="20"/>
        </w:rPr>
        <w:t>Key:</w:t>
      </w:r>
    </w:p>
    <w:p w14:paraId="24A3404B" w14:textId="77777777" w:rsidR="003C1D2D" w:rsidRPr="006F54FE" w:rsidRDefault="003C1D2D" w:rsidP="00A83C40">
      <w:pPr>
        <w:tabs>
          <w:tab w:val="left" w:pos="1440"/>
        </w:tabs>
        <w:spacing w:after="0" w:line="360" w:lineRule="auto"/>
        <w:ind w:right="6139"/>
        <w:rPr>
          <w:rFonts w:ascii="Microsoft Sans Serif" w:eastAsia="Times New Roman" w:hAnsi="Microsoft Sans Serif" w:cs="Microsoft Sans Serif"/>
          <w:sz w:val="16"/>
          <w:szCs w:val="16"/>
        </w:rPr>
      </w:pPr>
      <w:r w:rsidRPr="006F54FE">
        <w:rPr>
          <w:rFonts w:ascii="Microsoft Sans Serif" w:eastAsia="Times New Roman" w:hAnsi="Microsoft Sans Serif" w:cs="Microsoft Sans Serif"/>
          <w:sz w:val="20"/>
          <w:szCs w:val="20"/>
        </w:rPr>
        <w:t xml:space="preserve">                   </w:t>
      </w:r>
      <w:r w:rsidRPr="006F54FE">
        <w:rPr>
          <w:rFonts w:ascii="Microsoft Sans Serif" w:eastAsia="Times New Roman" w:hAnsi="Microsoft Sans Serif" w:cs="Microsoft Sans Serif"/>
          <w:sz w:val="16"/>
          <w:szCs w:val="16"/>
        </w:rPr>
        <w:t>No Risk (0)</w:t>
      </w:r>
    </w:p>
    <w:p w14:paraId="25E638AB" w14:textId="77777777" w:rsidR="003C1D2D" w:rsidRPr="006F54FE" w:rsidRDefault="003C1D2D" w:rsidP="00A83C40">
      <w:pPr>
        <w:tabs>
          <w:tab w:val="left" w:pos="1440"/>
        </w:tabs>
        <w:spacing w:after="0" w:line="360" w:lineRule="auto"/>
        <w:ind w:right="6139"/>
        <w:rPr>
          <w:rFonts w:ascii="Microsoft Sans Serif" w:eastAsia="Times New Roman" w:hAnsi="Microsoft Sans Serif" w:cs="Microsoft Sans Serif"/>
          <w:sz w:val="16"/>
          <w:szCs w:val="16"/>
        </w:rPr>
      </w:pPr>
      <w:r w:rsidRPr="006F54FE">
        <w:rPr>
          <w:rFonts w:ascii="Microsoft Sans Serif" w:hAnsi="Microsoft Sans Serif" w:cs="Microsoft Sans Serif"/>
          <w:sz w:val="16"/>
          <w:szCs w:val="16"/>
        </w:rPr>
        <w:t xml:space="preserve">                   </w:t>
      </w:r>
      <w:r w:rsidRPr="006F54FE">
        <w:rPr>
          <w:rFonts w:ascii="Microsoft Sans Serif" w:eastAsia="Times New Roman" w:hAnsi="Microsoft Sans Serif" w:cs="Microsoft Sans Serif"/>
          <w:sz w:val="16"/>
          <w:szCs w:val="16"/>
        </w:rPr>
        <w:t>Low Risk (1-3)</w:t>
      </w:r>
    </w:p>
    <w:p w14:paraId="0C18AD2C" w14:textId="77777777" w:rsidR="003C1D2D" w:rsidRPr="006F54FE" w:rsidRDefault="003C1D2D" w:rsidP="00A83C40">
      <w:pPr>
        <w:tabs>
          <w:tab w:val="left" w:pos="1440"/>
        </w:tabs>
        <w:spacing w:after="0" w:line="360" w:lineRule="auto"/>
        <w:ind w:right="6139"/>
        <w:rPr>
          <w:rFonts w:ascii="Microsoft Sans Serif" w:eastAsia="Times New Roman" w:hAnsi="Microsoft Sans Serif" w:cs="Microsoft Sans Serif"/>
          <w:sz w:val="16"/>
          <w:szCs w:val="16"/>
        </w:rPr>
      </w:pPr>
      <w:r w:rsidRPr="006F54FE">
        <w:rPr>
          <w:rFonts w:ascii="Microsoft Sans Serif" w:eastAsia="Times New Roman" w:hAnsi="Microsoft Sans Serif" w:cs="Microsoft Sans Serif"/>
          <w:sz w:val="16"/>
          <w:szCs w:val="16"/>
        </w:rPr>
        <w:t xml:space="preserve">                   Moderate Risk (4-7) </w:t>
      </w:r>
    </w:p>
    <w:p w14:paraId="29B83B8A" w14:textId="77777777" w:rsidR="003C1D2D" w:rsidRPr="006F54FE" w:rsidRDefault="003C1D2D" w:rsidP="00A83C40">
      <w:pPr>
        <w:spacing w:after="0" w:line="360" w:lineRule="auto"/>
        <w:rPr>
          <w:rFonts w:ascii="Microsoft Sans Serif" w:eastAsia="Times New Roman" w:hAnsi="Microsoft Sans Serif" w:cs="Microsoft Sans Serif"/>
          <w:sz w:val="16"/>
          <w:szCs w:val="16"/>
        </w:rPr>
      </w:pPr>
      <w:r w:rsidRPr="006F54FE">
        <w:rPr>
          <w:rFonts w:ascii="Microsoft Sans Serif" w:eastAsia="Times New Roman" w:hAnsi="Microsoft Sans Serif" w:cs="Microsoft Sans Serif"/>
          <w:sz w:val="16"/>
          <w:szCs w:val="16"/>
        </w:rPr>
        <w:t xml:space="preserve">                   Sign</w:t>
      </w:r>
      <w:r w:rsidRPr="006F54FE">
        <w:rPr>
          <w:rFonts w:ascii="Microsoft Sans Serif" w:eastAsia="Times New Roman" w:hAnsi="Microsoft Sans Serif" w:cs="Microsoft Sans Serif"/>
          <w:spacing w:val="-2"/>
          <w:sz w:val="16"/>
          <w:szCs w:val="16"/>
        </w:rPr>
        <w:t>i</w:t>
      </w:r>
      <w:r w:rsidRPr="006F54FE">
        <w:rPr>
          <w:rFonts w:ascii="Microsoft Sans Serif" w:eastAsia="Times New Roman" w:hAnsi="Microsoft Sans Serif" w:cs="Microsoft Sans Serif"/>
          <w:sz w:val="16"/>
          <w:szCs w:val="16"/>
        </w:rPr>
        <w:t>ficant</w:t>
      </w:r>
      <w:r w:rsidRPr="006F54FE">
        <w:rPr>
          <w:rFonts w:ascii="Microsoft Sans Serif" w:eastAsia="Times New Roman" w:hAnsi="Microsoft Sans Serif" w:cs="Microsoft Sans Serif"/>
          <w:spacing w:val="-1"/>
          <w:sz w:val="16"/>
          <w:szCs w:val="16"/>
        </w:rPr>
        <w:t xml:space="preserve"> </w:t>
      </w:r>
      <w:r w:rsidRPr="006F54FE">
        <w:rPr>
          <w:rFonts w:ascii="Microsoft Sans Serif" w:eastAsia="Times New Roman" w:hAnsi="Microsoft Sans Serif" w:cs="Microsoft Sans Serif"/>
          <w:sz w:val="16"/>
          <w:szCs w:val="16"/>
        </w:rPr>
        <w:t>Risk (</w:t>
      </w:r>
      <w:r w:rsidRPr="006F54FE">
        <w:rPr>
          <w:rFonts w:ascii="Microsoft Sans Serif" w:eastAsia="Times New Roman" w:hAnsi="Microsoft Sans Serif" w:cs="Microsoft Sans Serif"/>
          <w:spacing w:val="1"/>
          <w:sz w:val="16"/>
          <w:szCs w:val="16"/>
        </w:rPr>
        <w:t>8</w:t>
      </w:r>
      <w:r w:rsidRPr="006F54FE">
        <w:rPr>
          <w:rFonts w:ascii="Microsoft Sans Serif" w:eastAsia="Times New Roman" w:hAnsi="Microsoft Sans Serif" w:cs="Microsoft Sans Serif"/>
          <w:spacing w:val="-1"/>
          <w:sz w:val="16"/>
          <w:szCs w:val="16"/>
        </w:rPr>
        <w:t>-1</w:t>
      </w:r>
      <w:r w:rsidRPr="006F54FE">
        <w:rPr>
          <w:rFonts w:ascii="Microsoft Sans Serif" w:eastAsia="Times New Roman" w:hAnsi="Microsoft Sans Serif" w:cs="Microsoft Sans Serif"/>
          <w:sz w:val="16"/>
          <w:szCs w:val="16"/>
        </w:rPr>
        <w:t xml:space="preserve">2) </w:t>
      </w:r>
    </w:p>
    <w:p w14:paraId="1BD0ECB6" w14:textId="77777777" w:rsidR="003C1D2D" w:rsidRPr="006F54FE" w:rsidRDefault="003C1D2D" w:rsidP="00A83C40">
      <w:pPr>
        <w:tabs>
          <w:tab w:val="left" w:pos="1440"/>
        </w:tabs>
        <w:spacing w:after="0" w:line="360" w:lineRule="auto"/>
        <w:ind w:right="6139"/>
        <w:rPr>
          <w:rFonts w:ascii="Microsoft Sans Serif" w:eastAsia="Times New Roman" w:hAnsi="Microsoft Sans Serif" w:cs="Microsoft Sans Serif"/>
          <w:sz w:val="16"/>
          <w:szCs w:val="16"/>
        </w:rPr>
      </w:pPr>
      <w:r w:rsidRPr="006F54FE">
        <w:rPr>
          <w:rFonts w:ascii="Microsoft Sans Serif" w:eastAsia="Times New Roman" w:hAnsi="Microsoft Sans Serif" w:cs="Microsoft Sans Serif"/>
          <w:sz w:val="16"/>
          <w:szCs w:val="16"/>
        </w:rPr>
        <w:t xml:space="preserve">                   High</w:t>
      </w:r>
      <w:r w:rsidRPr="006F54FE">
        <w:rPr>
          <w:rFonts w:ascii="Microsoft Sans Serif" w:eastAsia="Times New Roman" w:hAnsi="Microsoft Sans Serif" w:cs="Microsoft Sans Serif"/>
          <w:spacing w:val="1"/>
          <w:sz w:val="16"/>
          <w:szCs w:val="16"/>
        </w:rPr>
        <w:t xml:space="preserve"> </w:t>
      </w:r>
      <w:r w:rsidRPr="006F54FE">
        <w:rPr>
          <w:rFonts w:ascii="Microsoft Sans Serif" w:eastAsia="Times New Roman" w:hAnsi="Microsoft Sans Serif" w:cs="Microsoft Sans Serif"/>
          <w:sz w:val="16"/>
          <w:szCs w:val="16"/>
        </w:rPr>
        <w:t xml:space="preserve">Risk </w:t>
      </w:r>
      <w:r w:rsidRPr="006F54FE">
        <w:rPr>
          <w:rFonts w:ascii="Microsoft Sans Serif" w:eastAsia="Times New Roman" w:hAnsi="Microsoft Sans Serif" w:cs="Microsoft Sans Serif"/>
          <w:spacing w:val="-1"/>
          <w:sz w:val="16"/>
          <w:szCs w:val="16"/>
        </w:rPr>
        <w:t>(</w:t>
      </w:r>
      <w:r w:rsidRPr="006F54FE">
        <w:rPr>
          <w:rFonts w:ascii="Microsoft Sans Serif" w:eastAsia="Times New Roman" w:hAnsi="Microsoft Sans Serif" w:cs="Microsoft Sans Serif"/>
          <w:sz w:val="16"/>
          <w:szCs w:val="16"/>
        </w:rPr>
        <w:t>15-2</w:t>
      </w:r>
      <w:r w:rsidRPr="006F54FE">
        <w:rPr>
          <w:rFonts w:ascii="Microsoft Sans Serif" w:eastAsia="Times New Roman" w:hAnsi="Microsoft Sans Serif" w:cs="Microsoft Sans Serif"/>
          <w:spacing w:val="1"/>
          <w:sz w:val="16"/>
          <w:szCs w:val="16"/>
        </w:rPr>
        <w:t>5</w:t>
      </w:r>
      <w:r w:rsidRPr="006F54FE">
        <w:rPr>
          <w:rFonts w:ascii="Microsoft Sans Serif" w:eastAsia="Times New Roman" w:hAnsi="Microsoft Sans Serif" w:cs="Microsoft Sans Serif"/>
          <w:sz w:val="16"/>
          <w:szCs w:val="16"/>
        </w:rPr>
        <w:t>)</w:t>
      </w:r>
    </w:p>
    <w:p w14:paraId="3915B1D9" w14:textId="77777777" w:rsidR="003C1D2D" w:rsidRPr="00A83C40" w:rsidRDefault="003C1D2D" w:rsidP="00A83C40">
      <w:pPr>
        <w:spacing w:after="0" w:line="360" w:lineRule="auto"/>
        <w:rPr>
          <w:rFonts w:ascii="Microsoft Sans Serif" w:hAnsi="Microsoft Sans Serif" w:cs="Microsoft Sans Serif"/>
          <w:sz w:val="24"/>
          <w:szCs w:val="24"/>
        </w:rPr>
      </w:pPr>
    </w:p>
    <w:p w14:paraId="1054A05C" w14:textId="77777777" w:rsidR="003C1D2D" w:rsidRPr="00A83C40" w:rsidRDefault="003C1D2D" w:rsidP="00A83C40">
      <w:pPr>
        <w:spacing w:after="0" w:line="360" w:lineRule="auto"/>
        <w:rPr>
          <w:rFonts w:ascii="Microsoft Sans Serif" w:hAnsi="Microsoft Sans Serif" w:cs="Microsoft Sans Serif"/>
          <w:sz w:val="24"/>
          <w:szCs w:val="24"/>
        </w:rPr>
      </w:pPr>
    </w:p>
    <w:p w14:paraId="1998AAB0" w14:textId="77777777" w:rsidR="003C1D2D" w:rsidRPr="00A83C40" w:rsidRDefault="003C1D2D" w:rsidP="00A83C40">
      <w:pPr>
        <w:spacing w:after="0" w:line="360" w:lineRule="auto"/>
        <w:rPr>
          <w:rFonts w:ascii="Microsoft Sans Serif" w:hAnsi="Microsoft Sans Serif" w:cs="Microsoft Sans Serif"/>
          <w:sz w:val="24"/>
          <w:szCs w:val="24"/>
        </w:rPr>
      </w:pPr>
    </w:p>
    <w:p w14:paraId="10D8DD6F" w14:textId="77777777" w:rsidR="003C1D2D" w:rsidRPr="00A83C40" w:rsidRDefault="003C1D2D" w:rsidP="00A83C40">
      <w:pPr>
        <w:spacing w:after="0" w:line="360" w:lineRule="auto"/>
        <w:rPr>
          <w:rFonts w:ascii="Microsoft Sans Serif" w:hAnsi="Microsoft Sans Serif" w:cs="Microsoft Sans Serif"/>
          <w:sz w:val="24"/>
          <w:szCs w:val="24"/>
        </w:rPr>
      </w:pPr>
    </w:p>
    <w:p w14:paraId="6AB3A757" w14:textId="77777777" w:rsidR="003C1D2D" w:rsidRPr="00A83C40" w:rsidRDefault="003C1D2D" w:rsidP="00A83C40">
      <w:pPr>
        <w:spacing w:after="0" w:line="360" w:lineRule="auto"/>
        <w:rPr>
          <w:rFonts w:ascii="Microsoft Sans Serif" w:hAnsi="Microsoft Sans Serif" w:cs="Microsoft Sans Serif"/>
          <w:sz w:val="24"/>
          <w:szCs w:val="24"/>
        </w:rPr>
      </w:pPr>
    </w:p>
    <w:p w14:paraId="0927A168" w14:textId="77777777" w:rsidR="003C1D2D" w:rsidRPr="00A83C40" w:rsidRDefault="003C1D2D" w:rsidP="00A83C40">
      <w:pPr>
        <w:spacing w:after="0" w:line="360" w:lineRule="auto"/>
        <w:rPr>
          <w:rFonts w:ascii="Microsoft Sans Serif" w:hAnsi="Microsoft Sans Serif" w:cs="Microsoft Sans Serif"/>
          <w:sz w:val="24"/>
          <w:szCs w:val="24"/>
        </w:rPr>
      </w:pPr>
    </w:p>
    <w:p w14:paraId="5067BC5E" w14:textId="77777777" w:rsidR="003C1D2D" w:rsidRPr="00A83C40" w:rsidRDefault="003C1D2D" w:rsidP="00A83C40">
      <w:pPr>
        <w:spacing w:after="0" w:line="360" w:lineRule="auto"/>
        <w:rPr>
          <w:rFonts w:ascii="Microsoft Sans Serif" w:hAnsi="Microsoft Sans Serif" w:cs="Microsoft Sans Serif"/>
          <w:sz w:val="24"/>
          <w:szCs w:val="24"/>
        </w:rPr>
        <w:sectPr w:rsidR="003C1D2D" w:rsidRPr="00A83C40" w:rsidSect="00CE4FD4">
          <w:footerReference w:type="default" r:id="rId11"/>
          <w:pgSz w:w="11900" w:h="16840"/>
          <w:pgMar w:top="1134" w:right="1340" w:bottom="940" w:left="1580" w:header="0" w:footer="758" w:gutter="0"/>
          <w:cols w:space="720"/>
          <w:docGrid w:linePitch="299"/>
        </w:sectPr>
      </w:pPr>
    </w:p>
    <w:p w14:paraId="36B234B8" w14:textId="77777777" w:rsidR="003C1D2D" w:rsidRPr="00A83C40" w:rsidRDefault="003C1D2D" w:rsidP="00A83C40">
      <w:pPr>
        <w:tabs>
          <w:tab w:val="left" w:pos="10280"/>
          <w:tab w:val="left" w:pos="13560"/>
        </w:tabs>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Cs/>
          <w:sz w:val="24"/>
          <w:szCs w:val="24"/>
          <w:u w:val="single"/>
        </w:rPr>
        <w:lastRenderedPageBreak/>
        <w:t>Example Risk Assessment</w:t>
      </w:r>
      <w:r w:rsidRPr="00A83C40">
        <w:rPr>
          <w:rFonts w:ascii="Microsoft Sans Serif" w:eastAsia="Arial" w:hAnsi="Microsoft Sans Serif" w:cs="Microsoft Sans Serif"/>
          <w:b/>
          <w:bCs/>
          <w:i/>
          <w:sz w:val="24"/>
          <w:szCs w:val="24"/>
        </w:rPr>
        <w:br/>
      </w:r>
      <w:r w:rsidRPr="00A83C40">
        <w:rPr>
          <w:rFonts w:ascii="Microsoft Sans Serif" w:eastAsia="Arial" w:hAnsi="Microsoft Sans Serif" w:cs="Microsoft Sans Serif"/>
          <w:b/>
          <w:bCs/>
          <w:i/>
          <w:sz w:val="24"/>
          <w:szCs w:val="24"/>
        </w:rPr>
        <w:tab/>
      </w:r>
      <w:r w:rsidRPr="00A83C40">
        <w:rPr>
          <w:rFonts w:ascii="Microsoft Sans Serif" w:eastAsia="Arial" w:hAnsi="Microsoft Sans Serif" w:cs="Microsoft Sans Serif"/>
          <w:bCs/>
          <w:i/>
          <w:w w:val="99"/>
          <w:sz w:val="24"/>
          <w:szCs w:val="24"/>
        </w:rPr>
        <w:t>Date:</w:t>
      </w:r>
      <w:r w:rsidRPr="00A83C40">
        <w:rPr>
          <w:rFonts w:ascii="Microsoft Sans Serif" w:eastAsia="Arial" w:hAnsi="Microsoft Sans Serif" w:cs="Microsoft Sans Serif"/>
          <w:bCs/>
          <w:i/>
          <w:sz w:val="24"/>
          <w:szCs w:val="24"/>
        </w:rPr>
        <w:t xml:space="preserve"> </w:t>
      </w:r>
      <w:r w:rsidRPr="00A83C40">
        <w:rPr>
          <w:rFonts w:ascii="Microsoft Sans Serif" w:eastAsia="Arial" w:hAnsi="Microsoft Sans Serif" w:cs="Microsoft Sans Serif"/>
          <w:bCs/>
          <w:i/>
          <w:w w:val="99"/>
          <w:sz w:val="24"/>
          <w:szCs w:val="24"/>
          <w:u w:val="single"/>
        </w:rPr>
        <w:t xml:space="preserve"> </w:t>
      </w:r>
      <w:r w:rsidRPr="00A83C40">
        <w:rPr>
          <w:rFonts w:ascii="Microsoft Sans Serif" w:eastAsia="Arial" w:hAnsi="Microsoft Sans Serif" w:cs="Microsoft Sans Serif"/>
          <w:bCs/>
          <w:i/>
          <w:sz w:val="24"/>
          <w:szCs w:val="24"/>
          <w:u w:val="single"/>
        </w:rPr>
        <w:tab/>
      </w:r>
    </w:p>
    <w:p w14:paraId="6D9D5720" w14:textId="77777777" w:rsidR="003C1D2D" w:rsidRPr="00A83C40" w:rsidRDefault="003C1D2D" w:rsidP="00A83C40">
      <w:pPr>
        <w:spacing w:after="0" w:line="360" w:lineRule="auto"/>
        <w:rPr>
          <w:rFonts w:ascii="Microsoft Sans Serif" w:hAnsi="Microsoft Sans Serif" w:cs="Microsoft Sans Serif"/>
          <w:sz w:val="24"/>
          <w:szCs w:val="24"/>
        </w:rPr>
      </w:pPr>
    </w:p>
    <w:tbl>
      <w:tblPr>
        <w:tblW w:w="15207" w:type="dxa"/>
        <w:jc w:val="center"/>
        <w:tblCellMar>
          <w:top w:w="57" w:type="dxa"/>
          <w:left w:w="57" w:type="dxa"/>
          <w:bottom w:w="57" w:type="dxa"/>
          <w:right w:w="85" w:type="dxa"/>
        </w:tblCellMar>
        <w:tblLook w:val="01E0" w:firstRow="1" w:lastRow="1" w:firstColumn="1" w:lastColumn="1" w:noHBand="0" w:noVBand="0"/>
      </w:tblPr>
      <w:tblGrid>
        <w:gridCol w:w="1960"/>
        <w:gridCol w:w="1229"/>
        <w:gridCol w:w="864"/>
        <w:gridCol w:w="1273"/>
        <w:gridCol w:w="1154"/>
        <w:gridCol w:w="1136"/>
        <w:gridCol w:w="2558"/>
        <w:gridCol w:w="2389"/>
        <w:gridCol w:w="1599"/>
        <w:gridCol w:w="1045"/>
      </w:tblGrid>
      <w:tr w:rsidR="003C1D2D" w:rsidRPr="00A83C40" w14:paraId="6A3FE676" w14:textId="77777777" w:rsidTr="00CE4FD4">
        <w:trPr>
          <w:trHeight w:val="20"/>
          <w:jc w:val="center"/>
        </w:trPr>
        <w:tc>
          <w:tcPr>
            <w:tcW w:w="201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48245020" w14:textId="77777777" w:rsidR="003C1D2D" w:rsidRPr="00A83C40" w:rsidRDefault="003C1D2D" w:rsidP="00A83C40">
            <w:pPr>
              <w:spacing w:after="0" w:line="360" w:lineRule="auto"/>
              <w:ind w:right="61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Risk</w:t>
            </w:r>
          </w:p>
        </w:tc>
        <w:tc>
          <w:tcPr>
            <w:tcW w:w="99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422ABE0"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Likelihood</w:t>
            </w:r>
          </w:p>
          <w:p w14:paraId="31287875"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(1-5, with</w:t>
            </w:r>
            <w:r w:rsidRPr="00A83C40">
              <w:rPr>
                <w:rFonts w:ascii="Microsoft Sans Serif" w:eastAsia="Times New Roman" w:hAnsi="Microsoft Sans Serif" w:cs="Microsoft Sans Serif"/>
                <w:bCs/>
                <w:spacing w:val="1"/>
                <w:sz w:val="24"/>
                <w:szCs w:val="24"/>
              </w:rPr>
              <w:t xml:space="preserve"> </w:t>
            </w:r>
            <w:r w:rsidRPr="00A83C40">
              <w:rPr>
                <w:rFonts w:ascii="Microsoft Sans Serif" w:eastAsia="Times New Roman" w:hAnsi="Microsoft Sans Serif" w:cs="Microsoft Sans Serif"/>
                <w:bCs/>
                <w:sz w:val="24"/>
                <w:szCs w:val="24"/>
              </w:rPr>
              <w:t>1 l</w:t>
            </w:r>
            <w:r w:rsidRPr="00A83C40">
              <w:rPr>
                <w:rFonts w:ascii="Microsoft Sans Serif" w:eastAsia="Times New Roman" w:hAnsi="Microsoft Sans Serif" w:cs="Microsoft Sans Serif"/>
                <w:bCs/>
                <w:spacing w:val="1"/>
                <w:sz w:val="24"/>
                <w:szCs w:val="24"/>
              </w:rPr>
              <w:t>e</w:t>
            </w:r>
            <w:r w:rsidRPr="00A83C40">
              <w:rPr>
                <w:rFonts w:ascii="Microsoft Sans Serif" w:eastAsia="Times New Roman" w:hAnsi="Microsoft Sans Serif" w:cs="Microsoft Sans Serif"/>
                <w:bCs/>
                <w:sz w:val="24"/>
                <w:szCs w:val="24"/>
              </w:rPr>
              <w:t>ast lik</w:t>
            </w:r>
            <w:r w:rsidRPr="00A83C40">
              <w:rPr>
                <w:rFonts w:ascii="Microsoft Sans Serif" w:eastAsia="Times New Roman" w:hAnsi="Microsoft Sans Serif" w:cs="Microsoft Sans Serif"/>
                <w:bCs/>
                <w:spacing w:val="1"/>
                <w:sz w:val="24"/>
                <w:szCs w:val="24"/>
              </w:rPr>
              <w:t>e</w:t>
            </w:r>
            <w:r w:rsidRPr="00A83C40">
              <w:rPr>
                <w:rFonts w:ascii="Microsoft Sans Serif" w:eastAsia="Times New Roman" w:hAnsi="Microsoft Sans Serif" w:cs="Microsoft Sans Serif"/>
                <w:bCs/>
                <w:sz w:val="24"/>
                <w:szCs w:val="24"/>
              </w:rPr>
              <w:t>ly</w:t>
            </w:r>
          </w:p>
          <w:p w14:paraId="78A1F04D"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and 5 most</w:t>
            </w:r>
          </w:p>
          <w:p w14:paraId="778CA4F8"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like</w:t>
            </w:r>
            <w:r w:rsidRPr="00A83C40">
              <w:rPr>
                <w:rFonts w:ascii="Microsoft Sans Serif" w:eastAsia="Times New Roman" w:hAnsi="Microsoft Sans Serif" w:cs="Microsoft Sans Serif"/>
                <w:bCs/>
                <w:spacing w:val="-1"/>
                <w:sz w:val="24"/>
                <w:szCs w:val="24"/>
              </w:rPr>
              <w:t>l</w:t>
            </w:r>
            <w:r w:rsidRPr="00A83C40">
              <w:rPr>
                <w:rFonts w:ascii="Microsoft Sans Serif" w:eastAsia="Times New Roman" w:hAnsi="Microsoft Sans Serif" w:cs="Microsoft Sans Serif"/>
                <w:bCs/>
                <w:sz w:val="24"/>
                <w:szCs w:val="24"/>
              </w:rPr>
              <w:t>y)</w:t>
            </w:r>
          </w:p>
        </w:tc>
        <w:tc>
          <w:tcPr>
            <w:tcW w:w="84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9A1A69E"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Impa</w:t>
            </w:r>
            <w:r w:rsidRPr="00A83C40">
              <w:rPr>
                <w:rFonts w:ascii="Microsoft Sans Serif" w:eastAsia="Times New Roman" w:hAnsi="Microsoft Sans Serif" w:cs="Microsoft Sans Serif"/>
                <w:b/>
                <w:bCs/>
                <w:spacing w:val="1"/>
                <w:sz w:val="24"/>
                <w:szCs w:val="24"/>
              </w:rPr>
              <w:t>c</w:t>
            </w:r>
            <w:r w:rsidRPr="00A83C40">
              <w:rPr>
                <w:rFonts w:ascii="Microsoft Sans Serif" w:eastAsia="Times New Roman" w:hAnsi="Microsoft Sans Serif" w:cs="Microsoft Sans Serif"/>
                <w:b/>
                <w:bCs/>
                <w:sz w:val="24"/>
                <w:szCs w:val="24"/>
              </w:rPr>
              <w:t>t</w:t>
            </w:r>
          </w:p>
          <w:p w14:paraId="7981E438"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(1-5)</w:t>
            </w:r>
          </w:p>
        </w:tc>
        <w:tc>
          <w:tcPr>
            <w:tcW w:w="94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071D3CF8" w14:textId="77777777" w:rsidR="003C1D2D" w:rsidRPr="00A83C40" w:rsidRDefault="003C1D2D"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Total</w:t>
            </w:r>
            <w:r w:rsidRPr="00A83C40">
              <w:rPr>
                <w:rFonts w:ascii="Microsoft Sans Serif" w:eastAsia="Times New Roman" w:hAnsi="Microsoft Sans Serif" w:cs="Microsoft Sans Serif"/>
                <w:b/>
                <w:bCs/>
                <w:spacing w:val="1"/>
                <w:sz w:val="24"/>
                <w:szCs w:val="24"/>
              </w:rPr>
              <w:t xml:space="preserve"> </w:t>
            </w:r>
            <w:r w:rsidRPr="00A83C40">
              <w:rPr>
                <w:rFonts w:ascii="Microsoft Sans Serif" w:eastAsia="Times New Roman" w:hAnsi="Microsoft Sans Serif" w:cs="Microsoft Sans Serif"/>
                <w:b/>
                <w:bCs/>
                <w:sz w:val="24"/>
                <w:szCs w:val="24"/>
              </w:rPr>
              <w:t>Risk</w:t>
            </w:r>
          </w:p>
          <w:p w14:paraId="07B8BD0E" w14:textId="77777777" w:rsidR="003C1D2D" w:rsidRPr="00A83C40" w:rsidRDefault="003C1D2D"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(Likelihood</w:t>
            </w:r>
          </w:p>
          <w:p w14:paraId="55397616" w14:textId="77777777" w:rsidR="003C1D2D" w:rsidRPr="00A83C40" w:rsidRDefault="003C1D2D"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X</w:t>
            </w:r>
            <w:r w:rsidRPr="00A83C40">
              <w:rPr>
                <w:rFonts w:ascii="Microsoft Sans Serif" w:eastAsia="Times New Roman" w:hAnsi="Microsoft Sans Serif" w:cs="Microsoft Sans Serif"/>
                <w:bCs/>
                <w:spacing w:val="1"/>
                <w:sz w:val="24"/>
                <w:szCs w:val="24"/>
              </w:rPr>
              <w:t xml:space="preserve"> </w:t>
            </w:r>
            <w:r w:rsidRPr="00A83C40">
              <w:rPr>
                <w:rFonts w:ascii="Microsoft Sans Serif" w:eastAsia="Times New Roman" w:hAnsi="Microsoft Sans Serif" w:cs="Microsoft Sans Serif"/>
                <w:bCs/>
                <w:sz w:val="24"/>
                <w:szCs w:val="24"/>
              </w:rPr>
              <w:t>Impact)</w:t>
            </w:r>
          </w:p>
        </w:tc>
        <w:tc>
          <w:tcPr>
            <w:tcW w:w="11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18740615" w14:textId="77777777" w:rsidR="003C1D2D" w:rsidRPr="00A83C40" w:rsidRDefault="003C1D2D" w:rsidP="00A83C40">
            <w:pPr>
              <w:spacing w:after="0" w:line="360" w:lineRule="auto"/>
              <w:ind w:right="-34"/>
              <w:jc w:val="center"/>
              <w:rPr>
                <w:rFonts w:ascii="Microsoft Sans Serif" w:eastAsia="Times New Roman" w:hAnsi="Microsoft Sans Serif" w:cs="Microsoft Sans Serif"/>
                <w:b/>
                <w:bCs/>
                <w:sz w:val="24"/>
                <w:szCs w:val="24"/>
              </w:rPr>
            </w:pPr>
            <w:r w:rsidRPr="00A83C40">
              <w:rPr>
                <w:rFonts w:ascii="Microsoft Sans Serif" w:eastAsia="Times New Roman" w:hAnsi="Microsoft Sans Serif" w:cs="Microsoft Sans Serif"/>
                <w:b/>
                <w:bCs/>
                <w:sz w:val="24"/>
                <w:szCs w:val="24"/>
              </w:rPr>
              <w:t>Date Risk Identified</w:t>
            </w:r>
          </w:p>
        </w:tc>
        <w:tc>
          <w:tcPr>
            <w:tcW w:w="116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61A102C" w14:textId="77777777" w:rsidR="003C1D2D" w:rsidRPr="00A83C40" w:rsidRDefault="003C1D2D" w:rsidP="00A83C40">
            <w:pPr>
              <w:spacing w:after="0" w:line="360" w:lineRule="auto"/>
              <w:ind w:right="-34"/>
              <w:jc w:val="center"/>
              <w:rPr>
                <w:rFonts w:ascii="Microsoft Sans Serif" w:eastAsia="Times New Roman" w:hAnsi="Microsoft Sans Serif" w:cs="Microsoft Sans Serif"/>
                <w:b/>
                <w:bCs/>
                <w:sz w:val="24"/>
                <w:szCs w:val="24"/>
              </w:rPr>
            </w:pPr>
            <w:r w:rsidRPr="00A83C40">
              <w:rPr>
                <w:rFonts w:ascii="Microsoft Sans Serif" w:eastAsia="Times New Roman" w:hAnsi="Microsoft Sans Serif" w:cs="Microsoft Sans Serif"/>
                <w:b/>
                <w:bCs/>
                <w:sz w:val="24"/>
                <w:szCs w:val="24"/>
              </w:rPr>
              <w:t>Nature of Risk</w:t>
            </w:r>
          </w:p>
          <w:p w14:paraId="20EB38D6" w14:textId="77777777" w:rsidR="003C1D2D" w:rsidRPr="00A83C40" w:rsidRDefault="003C1D2D" w:rsidP="00A83C40">
            <w:pPr>
              <w:spacing w:after="0" w:line="360" w:lineRule="auto"/>
              <w:ind w:right="-34"/>
              <w:jc w:val="center"/>
              <w:rPr>
                <w:rFonts w:ascii="Microsoft Sans Serif" w:eastAsia="Times New Roman" w:hAnsi="Microsoft Sans Serif" w:cs="Microsoft Sans Serif"/>
                <w:b/>
                <w:bCs/>
                <w:sz w:val="24"/>
                <w:szCs w:val="24"/>
              </w:rPr>
            </w:pPr>
            <w:r w:rsidRPr="00A83C40">
              <w:rPr>
                <w:rFonts w:ascii="Microsoft Sans Serif" w:eastAsia="Times New Roman" w:hAnsi="Microsoft Sans Serif" w:cs="Microsoft Sans Serif"/>
                <w:bCs/>
                <w:sz w:val="24"/>
                <w:szCs w:val="24"/>
              </w:rPr>
              <w:t>(Clinical/ Non-Clinical)</w:t>
            </w:r>
          </w:p>
        </w:tc>
        <w:tc>
          <w:tcPr>
            <w:tcW w:w="289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AF01CD7" w14:textId="77777777" w:rsidR="003C1D2D" w:rsidRPr="00A83C40" w:rsidRDefault="003C1D2D"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Management</w:t>
            </w:r>
            <w:r w:rsidRPr="00A83C40">
              <w:rPr>
                <w:rFonts w:ascii="Microsoft Sans Serif" w:eastAsia="Times New Roman" w:hAnsi="Microsoft Sans Serif" w:cs="Microsoft Sans Serif"/>
                <w:b/>
                <w:bCs/>
                <w:spacing w:val="1"/>
                <w:sz w:val="24"/>
                <w:szCs w:val="24"/>
              </w:rPr>
              <w:t xml:space="preserve"> </w:t>
            </w:r>
            <w:r w:rsidRPr="00A83C40">
              <w:rPr>
                <w:rFonts w:ascii="Microsoft Sans Serif" w:eastAsia="Times New Roman" w:hAnsi="Microsoft Sans Serif" w:cs="Microsoft Sans Serif"/>
                <w:b/>
                <w:bCs/>
                <w:sz w:val="24"/>
                <w:szCs w:val="24"/>
              </w:rPr>
              <w:t>S</w:t>
            </w:r>
            <w:r w:rsidRPr="00A83C40">
              <w:rPr>
                <w:rFonts w:ascii="Microsoft Sans Serif" w:eastAsia="Times New Roman" w:hAnsi="Microsoft Sans Serif" w:cs="Microsoft Sans Serif"/>
                <w:b/>
                <w:bCs/>
                <w:spacing w:val="-1"/>
                <w:sz w:val="24"/>
                <w:szCs w:val="24"/>
              </w:rPr>
              <w:t>t</w:t>
            </w:r>
            <w:r w:rsidRPr="00A83C40">
              <w:rPr>
                <w:rFonts w:ascii="Microsoft Sans Serif" w:eastAsia="Times New Roman" w:hAnsi="Microsoft Sans Serif" w:cs="Microsoft Sans Serif"/>
                <w:b/>
                <w:bCs/>
                <w:sz w:val="24"/>
                <w:szCs w:val="24"/>
              </w:rPr>
              <w:t>rate</w:t>
            </w:r>
            <w:r w:rsidRPr="00A83C40">
              <w:rPr>
                <w:rFonts w:ascii="Microsoft Sans Serif" w:eastAsia="Times New Roman" w:hAnsi="Microsoft Sans Serif" w:cs="Microsoft Sans Serif"/>
                <w:b/>
                <w:bCs/>
                <w:spacing w:val="-1"/>
                <w:sz w:val="24"/>
                <w:szCs w:val="24"/>
              </w:rPr>
              <w:t>g</w:t>
            </w:r>
            <w:r w:rsidRPr="00A83C40">
              <w:rPr>
                <w:rFonts w:ascii="Microsoft Sans Serif" w:eastAsia="Times New Roman" w:hAnsi="Microsoft Sans Serif" w:cs="Microsoft Sans Serif"/>
                <w:b/>
                <w:bCs/>
                <w:sz w:val="24"/>
                <w:szCs w:val="24"/>
              </w:rPr>
              <w:t>y</w:t>
            </w:r>
          </w:p>
        </w:tc>
        <w:tc>
          <w:tcPr>
            <w:tcW w:w="274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88F5FA9" w14:textId="77777777" w:rsidR="003C1D2D" w:rsidRPr="00A83C40" w:rsidRDefault="003C1D2D"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Comments</w:t>
            </w:r>
          </w:p>
        </w:tc>
        <w:tc>
          <w:tcPr>
            <w:tcW w:w="138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5F55C476" w14:textId="77777777" w:rsidR="003C1D2D" w:rsidRPr="00A83C40" w:rsidRDefault="003C1D2D"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R</w:t>
            </w:r>
            <w:r w:rsidRPr="00A83C40">
              <w:rPr>
                <w:rFonts w:ascii="Microsoft Sans Serif" w:eastAsia="Times New Roman" w:hAnsi="Microsoft Sans Serif" w:cs="Microsoft Sans Serif"/>
                <w:b/>
                <w:bCs/>
                <w:spacing w:val="1"/>
                <w:sz w:val="24"/>
                <w:szCs w:val="24"/>
              </w:rPr>
              <w:t>e</w:t>
            </w:r>
            <w:r w:rsidRPr="00A83C40">
              <w:rPr>
                <w:rFonts w:ascii="Microsoft Sans Serif" w:eastAsia="Times New Roman" w:hAnsi="Microsoft Sans Serif" w:cs="Microsoft Sans Serif"/>
                <w:b/>
                <w:bCs/>
                <w:sz w:val="24"/>
                <w:szCs w:val="24"/>
              </w:rPr>
              <w:t>spons</w:t>
            </w:r>
            <w:r w:rsidRPr="00A83C40">
              <w:rPr>
                <w:rFonts w:ascii="Microsoft Sans Serif" w:eastAsia="Times New Roman" w:hAnsi="Microsoft Sans Serif" w:cs="Microsoft Sans Serif"/>
                <w:b/>
                <w:bCs/>
                <w:spacing w:val="2"/>
                <w:sz w:val="24"/>
                <w:szCs w:val="24"/>
              </w:rPr>
              <w:t>i</w:t>
            </w:r>
            <w:r w:rsidRPr="00A83C40">
              <w:rPr>
                <w:rFonts w:ascii="Microsoft Sans Serif" w:eastAsia="Times New Roman" w:hAnsi="Microsoft Sans Serif" w:cs="Microsoft Sans Serif"/>
                <w:b/>
                <w:bCs/>
                <w:sz w:val="24"/>
                <w:szCs w:val="24"/>
              </w:rPr>
              <w:t>bility</w:t>
            </w:r>
          </w:p>
        </w:tc>
        <w:tc>
          <w:tcPr>
            <w:tcW w:w="104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85EDC8C" w14:textId="77777777" w:rsidR="003C1D2D" w:rsidRPr="00A83C40" w:rsidRDefault="003C1D2D"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Date Actioned</w:t>
            </w:r>
          </w:p>
        </w:tc>
      </w:tr>
      <w:tr w:rsidR="003C1D2D" w:rsidRPr="00A83C40" w14:paraId="63D61700" w14:textId="77777777" w:rsidTr="00CE4FD4">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30792398" w14:textId="77777777" w:rsidR="003C1D2D" w:rsidRPr="00A83C40" w:rsidRDefault="003C1D2D"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Equipment is incorrectly calibrated</w:t>
            </w:r>
          </w:p>
        </w:tc>
        <w:tc>
          <w:tcPr>
            <w:tcW w:w="998" w:type="dxa"/>
            <w:tcBorders>
              <w:top w:val="single" w:sz="4" w:space="0" w:color="000000"/>
              <w:left w:val="single" w:sz="4" w:space="0" w:color="000000"/>
              <w:bottom w:val="single" w:sz="4" w:space="0" w:color="000000"/>
              <w:right w:val="single" w:sz="4" w:space="0" w:color="000000"/>
            </w:tcBorders>
          </w:tcPr>
          <w:p w14:paraId="3257592F"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843" w:type="dxa"/>
            <w:tcBorders>
              <w:top w:val="single" w:sz="4" w:space="0" w:color="000000"/>
              <w:left w:val="single" w:sz="4" w:space="0" w:color="000000"/>
              <w:bottom w:val="single" w:sz="4" w:space="0" w:color="000000"/>
              <w:right w:val="single" w:sz="4" w:space="0" w:color="000000"/>
            </w:tcBorders>
          </w:tcPr>
          <w:p w14:paraId="5C05272E"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44" w:type="dxa"/>
            <w:tcBorders>
              <w:top w:val="single" w:sz="4" w:space="0" w:color="000000"/>
              <w:left w:val="single" w:sz="4" w:space="0" w:color="000000"/>
              <w:bottom w:val="single" w:sz="4" w:space="0" w:color="000000"/>
              <w:right w:val="single" w:sz="4" w:space="0" w:color="000000"/>
            </w:tcBorders>
          </w:tcPr>
          <w:p w14:paraId="4CBCF803" w14:textId="77777777" w:rsidR="003C1D2D" w:rsidRPr="00A83C40" w:rsidRDefault="003C1D2D"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6</w:t>
            </w:r>
          </w:p>
        </w:tc>
        <w:tc>
          <w:tcPr>
            <w:tcW w:w="1175" w:type="dxa"/>
            <w:tcBorders>
              <w:top w:val="single" w:sz="4" w:space="0" w:color="000000"/>
              <w:left w:val="single" w:sz="4" w:space="0" w:color="000000"/>
              <w:bottom w:val="single" w:sz="4" w:space="0" w:color="000000"/>
              <w:right w:val="single" w:sz="4" w:space="0" w:color="000000"/>
            </w:tcBorders>
          </w:tcPr>
          <w:p w14:paraId="08835EF0"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32DDDA7B"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Non-clinical</w:t>
            </w:r>
          </w:p>
        </w:tc>
        <w:tc>
          <w:tcPr>
            <w:tcW w:w="2891" w:type="dxa"/>
            <w:tcBorders>
              <w:top w:val="single" w:sz="4" w:space="0" w:color="000000"/>
              <w:left w:val="single" w:sz="4" w:space="0" w:color="000000"/>
              <w:bottom w:val="single" w:sz="4" w:space="0" w:color="000000"/>
              <w:right w:val="single" w:sz="4" w:space="0" w:color="000000"/>
            </w:tcBorders>
          </w:tcPr>
          <w:p w14:paraId="04136A7E"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Ensure equipment is calibrated.</w:t>
            </w:r>
          </w:p>
        </w:tc>
        <w:tc>
          <w:tcPr>
            <w:tcW w:w="2745" w:type="dxa"/>
            <w:tcBorders>
              <w:top w:val="single" w:sz="4" w:space="0" w:color="000000"/>
              <w:left w:val="single" w:sz="4" w:space="0" w:color="000000"/>
              <w:bottom w:val="single" w:sz="4" w:space="0" w:color="000000"/>
              <w:right w:val="single" w:sz="4" w:space="0" w:color="000000"/>
            </w:tcBorders>
          </w:tcPr>
          <w:p w14:paraId="77E91406"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43B2297C"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24EE44E7"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r>
      <w:tr w:rsidR="003C1D2D" w:rsidRPr="00A83C40" w14:paraId="7827DC80" w14:textId="77777777" w:rsidTr="00CE4FD4">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273D46F9" w14:textId="77777777" w:rsidR="003C1D2D" w:rsidRPr="00A83C40" w:rsidRDefault="003C1D2D"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Equipment failure</w:t>
            </w:r>
          </w:p>
        </w:tc>
        <w:tc>
          <w:tcPr>
            <w:tcW w:w="998" w:type="dxa"/>
            <w:tcBorders>
              <w:top w:val="single" w:sz="4" w:space="0" w:color="000000"/>
              <w:left w:val="single" w:sz="4" w:space="0" w:color="000000"/>
              <w:bottom w:val="single" w:sz="4" w:space="0" w:color="000000"/>
              <w:right w:val="single" w:sz="4" w:space="0" w:color="000000"/>
            </w:tcBorders>
          </w:tcPr>
          <w:p w14:paraId="74D88E7A"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843" w:type="dxa"/>
            <w:tcBorders>
              <w:top w:val="single" w:sz="4" w:space="0" w:color="000000"/>
              <w:left w:val="single" w:sz="4" w:space="0" w:color="000000"/>
              <w:bottom w:val="single" w:sz="4" w:space="0" w:color="000000"/>
              <w:right w:val="single" w:sz="4" w:space="0" w:color="000000"/>
            </w:tcBorders>
          </w:tcPr>
          <w:p w14:paraId="32DEDE39"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944" w:type="dxa"/>
            <w:tcBorders>
              <w:top w:val="single" w:sz="4" w:space="0" w:color="000000"/>
              <w:left w:val="single" w:sz="4" w:space="0" w:color="000000"/>
              <w:bottom w:val="single" w:sz="4" w:space="0" w:color="000000"/>
              <w:right w:val="single" w:sz="4" w:space="0" w:color="000000"/>
            </w:tcBorders>
          </w:tcPr>
          <w:p w14:paraId="2B000CF2" w14:textId="77777777" w:rsidR="003C1D2D" w:rsidRPr="00A83C40" w:rsidRDefault="003C1D2D"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4</w:t>
            </w:r>
          </w:p>
        </w:tc>
        <w:tc>
          <w:tcPr>
            <w:tcW w:w="1175" w:type="dxa"/>
            <w:tcBorders>
              <w:top w:val="single" w:sz="4" w:space="0" w:color="000000"/>
              <w:left w:val="single" w:sz="4" w:space="0" w:color="000000"/>
              <w:bottom w:val="single" w:sz="4" w:space="0" w:color="000000"/>
              <w:right w:val="single" w:sz="4" w:space="0" w:color="000000"/>
            </w:tcBorders>
          </w:tcPr>
          <w:p w14:paraId="3BFD6A65"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03E76D4D"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Non-clinical</w:t>
            </w:r>
          </w:p>
        </w:tc>
        <w:tc>
          <w:tcPr>
            <w:tcW w:w="2891" w:type="dxa"/>
            <w:tcBorders>
              <w:top w:val="single" w:sz="4" w:space="0" w:color="000000"/>
              <w:left w:val="single" w:sz="4" w:space="0" w:color="000000"/>
              <w:bottom w:val="single" w:sz="4" w:space="0" w:color="000000"/>
              <w:right w:val="single" w:sz="4" w:space="0" w:color="000000"/>
            </w:tcBorders>
          </w:tcPr>
          <w:p w14:paraId="6058D6D2"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Ensure patients are re-booked. Ensure support for equipment is in place for remediation.</w:t>
            </w:r>
          </w:p>
        </w:tc>
        <w:tc>
          <w:tcPr>
            <w:tcW w:w="2745" w:type="dxa"/>
            <w:tcBorders>
              <w:top w:val="single" w:sz="4" w:space="0" w:color="000000"/>
              <w:left w:val="single" w:sz="4" w:space="0" w:color="000000"/>
              <w:bottom w:val="single" w:sz="4" w:space="0" w:color="000000"/>
              <w:right w:val="single" w:sz="4" w:space="0" w:color="000000"/>
            </w:tcBorders>
          </w:tcPr>
          <w:p w14:paraId="4B362ACD" w14:textId="77777777" w:rsidR="003C1D2D" w:rsidRPr="00A83C40" w:rsidRDefault="003C1D2D" w:rsidP="00A83C40">
            <w:pPr>
              <w:spacing w:after="0" w:line="360" w:lineRule="auto"/>
              <w:ind w:right="-34"/>
              <w:jc w:val="both"/>
              <w:rPr>
                <w:rFonts w:ascii="Microsoft Sans Serif" w:eastAsia="Times New Roman"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7814E59E"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54B9D4DC"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r>
      <w:tr w:rsidR="003C1D2D" w:rsidRPr="00A83C40" w14:paraId="25DD758D" w14:textId="77777777" w:rsidTr="00CE4FD4">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2C431FE0" w14:textId="77777777" w:rsidR="003C1D2D" w:rsidRPr="00A83C40" w:rsidRDefault="003C1D2D"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Patient c</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ntra</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z w:val="24"/>
                <w:szCs w:val="24"/>
              </w:rPr>
              <w:t>ts</w:t>
            </w:r>
          </w:p>
          <w:p w14:paraId="262A9424" w14:textId="77777777" w:rsidR="003C1D2D" w:rsidRPr="00A83C40" w:rsidRDefault="003C1D2D" w:rsidP="00A83C40">
            <w:pPr>
              <w:spacing w:after="0" w:line="360" w:lineRule="auto"/>
              <w:ind w:right="573"/>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fection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in </w:t>
            </w:r>
            <w:r w:rsidRPr="00A83C40">
              <w:rPr>
                <w:rFonts w:ascii="Microsoft Sans Serif" w:eastAsia="Times New Roman" w:hAnsi="Microsoft Sans Serif" w:cs="Microsoft Sans Serif"/>
                <w:sz w:val="24"/>
                <w:szCs w:val="24"/>
              </w:rPr>
              <w:lastRenderedPageBreak/>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 xml:space="preserve">e </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ns</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pacing w:val="-1"/>
                <w:sz w:val="24"/>
                <w:szCs w:val="24"/>
              </w:rPr>
              <w:t>ltin</w:t>
            </w:r>
            <w:r w:rsidRPr="00A83C40">
              <w:rPr>
                <w:rFonts w:ascii="Microsoft Sans Serif" w:eastAsia="Times New Roman" w:hAnsi="Microsoft Sans Serif" w:cs="Microsoft Sans Serif"/>
                <w:sz w:val="24"/>
                <w:szCs w:val="24"/>
              </w:rPr>
              <w:t>g</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room</w:t>
            </w:r>
          </w:p>
        </w:tc>
        <w:tc>
          <w:tcPr>
            <w:tcW w:w="998" w:type="dxa"/>
            <w:tcBorders>
              <w:top w:val="single" w:sz="4" w:space="0" w:color="000000"/>
              <w:left w:val="single" w:sz="4" w:space="0" w:color="000000"/>
              <w:bottom w:val="single" w:sz="4" w:space="0" w:color="000000"/>
              <w:right w:val="single" w:sz="4" w:space="0" w:color="000000"/>
            </w:tcBorders>
          </w:tcPr>
          <w:p w14:paraId="4A81F2A8"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lastRenderedPageBreak/>
              <w:t>2</w:t>
            </w:r>
          </w:p>
        </w:tc>
        <w:tc>
          <w:tcPr>
            <w:tcW w:w="843" w:type="dxa"/>
            <w:tcBorders>
              <w:top w:val="single" w:sz="4" w:space="0" w:color="000000"/>
              <w:left w:val="single" w:sz="4" w:space="0" w:color="000000"/>
              <w:bottom w:val="single" w:sz="4" w:space="0" w:color="000000"/>
              <w:right w:val="single" w:sz="4" w:space="0" w:color="000000"/>
            </w:tcBorders>
          </w:tcPr>
          <w:p w14:paraId="7646FF1B"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44" w:type="dxa"/>
            <w:tcBorders>
              <w:top w:val="single" w:sz="4" w:space="0" w:color="000000"/>
              <w:left w:val="single" w:sz="4" w:space="0" w:color="000000"/>
              <w:bottom w:val="single" w:sz="4" w:space="0" w:color="000000"/>
              <w:right w:val="single" w:sz="4" w:space="0" w:color="000000"/>
            </w:tcBorders>
          </w:tcPr>
          <w:p w14:paraId="1CB5941D" w14:textId="77777777" w:rsidR="003C1D2D" w:rsidRPr="00A83C40" w:rsidRDefault="003C1D2D"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6</w:t>
            </w:r>
          </w:p>
        </w:tc>
        <w:tc>
          <w:tcPr>
            <w:tcW w:w="1175" w:type="dxa"/>
            <w:tcBorders>
              <w:top w:val="single" w:sz="4" w:space="0" w:color="000000"/>
              <w:left w:val="single" w:sz="4" w:space="0" w:color="000000"/>
              <w:bottom w:val="single" w:sz="4" w:space="0" w:color="000000"/>
              <w:right w:val="single" w:sz="4" w:space="0" w:color="000000"/>
            </w:tcBorders>
          </w:tcPr>
          <w:p w14:paraId="7CFFE630"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002EAE7C"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Clinical</w:t>
            </w:r>
          </w:p>
        </w:tc>
        <w:tc>
          <w:tcPr>
            <w:tcW w:w="2891" w:type="dxa"/>
            <w:tcBorders>
              <w:top w:val="single" w:sz="4" w:space="0" w:color="000000"/>
              <w:left w:val="single" w:sz="4" w:space="0" w:color="000000"/>
              <w:bottom w:val="single" w:sz="4" w:space="0" w:color="000000"/>
              <w:right w:val="single" w:sz="4" w:space="0" w:color="000000"/>
            </w:tcBorders>
          </w:tcPr>
          <w:p w14:paraId="19E88605"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Keep c</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f</w:t>
            </w:r>
            <w:r w:rsidRPr="00A83C40">
              <w:rPr>
                <w:rFonts w:ascii="Microsoft Sans Serif" w:eastAsia="Times New Roman" w:hAnsi="Microsoft Sans Serif" w:cs="Microsoft Sans Serif"/>
                <w:sz w:val="24"/>
                <w:szCs w:val="24"/>
              </w:rPr>
              <w:t>ection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z w:val="24"/>
                <w:szCs w:val="24"/>
              </w:rPr>
              <w:t>on</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z w:val="24"/>
                <w:szCs w:val="24"/>
              </w:rPr>
              <w:t>rol p</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oc</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res</w:t>
            </w:r>
            <w:r w:rsidRPr="00A83C40">
              <w:rPr>
                <w:rFonts w:ascii="Microsoft Sans Serif" w:eastAsia="Times New Roman" w:hAnsi="Microsoft Sans Serif" w:cs="Microsoft Sans Serif"/>
                <w:spacing w:val="-1"/>
                <w:sz w:val="24"/>
                <w:szCs w:val="24"/>
              </w:rPr>
              <w:t xml:space="preserve"> u</w:t>
            </w:r>
            <w:r w:rsidRPr="00A83C40">
              <w:rPr>
                <w:rFonts w:ascii="Microsoft Sans Serif" w:eastAsia="Times New Roman" w:hAnsi="Microsoft Sans Serif" w:cs="Microsoft Sans Serif"/>
                <w:sz w:val="24"/>
                <w:szCs w:val="24"/>
              </w:rPr>
              <w:t xml:space="preserve">p </w:t>
            </w:r>
            <w:r w:rsidRPr="00A83C40">
              <w:rPr>
                <w:rFonts w:ascii="Microsoft Sans Serif" w:eastAsia="Times New Roman" w:hAnsi="Microsoft Sans Serif" w:cs="Microsoft Sans Serif"/>
                <w:sz w:val="24"/>
                <w:szCs w:val="24"/>
              </w:rPr>
              <w:lastRenderedPageBreak/>
              <w:t>to</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date.</w:t>
            </w:r>
          </w:p>
        </w:tc>
        <w:tc>
          <w:tcPr>
            <w:tcW w:w="2745" w:type="dxa"/>
            <w:tcBorders>
              <w:top w:val="single" w:sz="4" w:space="0" w:color="000000"/>
              <w:left w:val="single" w:sz="4" w:space="0" w:color="000000"/>
              <w:bottom w:val="single" w:sz="4" w:space="0" w:color="000000"/>
              <w:right w:val="single" w:sz="4" w:space="0" w:color="000000"/>
            </w:tcBorders>
          </w:tcPr>
          <w:p w14:paraId="086A1F6D"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6A443D84"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56F8E7B2"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r>
      <w:tr w:rsidR="003C1D2D" w:rsidRPr="00A83C40" w14:paraId="5C9FC0F5" w14:textId="77777777" w:rsidTr="00CE4FD4">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3BF36C8D" w14:textId="77777777" w:rsidR="003C1D2D" w:rsidRPr="00A83C40" w:rsidRDefault="003C1D2D"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Ref</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rral let</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z w:val="24"/>
                <w:szCs w:val="24"/>
              </w:rPr>
              <w:t>ers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not</w:t>
            </w:r>
          </w:p>
          <w:p w14:paraId="04983E42" w14:textId="77777777" w:rsidR="003C1D2D" w:rsidRPr="00A83C40" w:rsidRDefault="003C1D2D"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receiv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d by GP</w:t>
            </w:r>
          </w:p>
        </w:tc>
        <w:tc>
          <w:tcPr>
            <w:tcW w:w="998" w:type="dxa"/>
            <w:tcBorders>
              <w:top w:val="single" w:sz="4" w:space="0" w:color="000000"/>
              <w:left w:val="single" w:sz="4" w:space="0" w:color="000000"/>
              <w:bottom w:val="single" w:sz="4" w:space="0" w:color="000000"/>
              <w:right w:val="single" w:sz="4" w:space="0" w:color="000000"/>
            </w:tcBorders>
          </w:tcPr>
          <w:p w14:paraId="5F992611"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843" w:type="dxa"/>
            <w:tcBorders>
              <w:top w:val="single" w:sz="4" w:space="0" w:color="000000"/>
              <w:left w:val="single" w:sz="4" w:space="0" w:color="000000"/>
              <w:bottom w:val="single" w:sz="4" w:space="0" w:color="000000"/>
              <w:right w:val="single" w:sz="4" w:space="0" w:color="000000"/>
            </w:tcBorders>
          </w:tcPr>
          <w:p w14:paraId="11564DF1"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44" w:type="dxa"/>
            <w:tcBorders>
              <w:top w:val="single" w:sz="4" w:space="0" w:color="000000"/>
              <w:left w:val="single" w:sz="4" w:space="0" w:color="000000"/>
              <w:bottom w:val="single" w:sz="4" w:space="0" w:color="000000"/>
              <w:right w:val="single" w:sz="4" w:space="0" w:color="000000"/>
            </w:tcBorders>
          </w:tcPr>
          <w:p w14:paraId="36F8E261" w14:textId="77777777" w:rsidR="003C1D2D" w:rsidRPr="00A83C40" w:rsidRDefault="003C1D2D"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6</w:t>
            </w:r>
          </w:p>
        </w:tc>
        <w:tc>
          <w:tcPr>
            <w:tcW w:w="1175" w:type="dxa"/>
            <w:tcBorders>
              <w:top w:val="single" w:sz="4" w:space="0" w:color="000000"/>
              <w:left w:val="single" w:sz="4" w:space="0" w:color="000000"/>
              <w:bottom w:val="single" w:sz="4" w:space="0" w:color="000000"/>
              <w:right w:val="single" w:sz="4" w:space="0" w:color="000000"/>
            </w:tcBorders>
          </w:tcPr>
          <w:p w14:paraId="05117630"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09EFC5D7"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Non-clinical</w:t>
            </w:r>
          </w:p>
        </w:tc>
        <w:tc>
          <w:tcPr>
            <w:tcW w:w="2891" w:type="dxa"/>
            <w:tcBorders>
              <w:top w:val="single" w:sz="4" w:space="0" w:color="000000"/>
              <w:left w:val="single" w:sz="4" w:space="0" w:color="000000"/>
              <w:bottom w:val="single" w:sz="4" w:space="0" w:color="000000"/>
              <w:right w:val="single" w:sz="4" w:space="0" w:color="000000"/>
            </w:tcBorders>
          </w:tcPr>
          <w:p w14:paraId="4E8577A3"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Utilise secure fax to ensure delivery and receipt of patient details.</w:t>
            </w:r>
          </w:p>
          <w:p w14:paraId="714B7A55"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77A11213"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793F6533"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101A50F0"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r>
      <w:tr w:rsidR="003C1D2D" w:rsidRPr="00A83C40" w14:paraId="5905605E" w14:textId="77777777" w:rsidTr="00CE4FD4">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77BA5290" w14:textId="77777777" w:rsidR="003C1D2D" w:rsidRPr="00A83C40" w:rsidRDefault="003C1D2D"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IT System failure</w:t>
            </w:r>
          </w:p>
        </w:tc>
        <w:tc>
          <w:tcPr>
            <w:tcW w:w="998" w:type="dxa"/>
            <w:tcBorders>
              <w:top w:val="single" w:sz="4" w:space="0" w:color="000000"/>
              <w:left w:val="single" w:sz="4" w:space="0" w:color="000000"/>
              <w:bottom w:val="single" w:sz="4" w:space="0" w:color="000000"/>
              <w:right w:val="single" w:sz="4" w:space="0" w:color="000000"/>
            </w:tcBorders>
          </w:tcPr>
          <w:p w14:paraId="41FE5D2B"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843" w:type="dxa"/>
            <w:tcBorders>
              <w:top w:val="single" w:sz="4" w:space="0" w:color="000000"/>
              <w:left w:val="single" w:sz="4" w:space="0" w:color="000000"/>
              <w:bottom w:val="single" w:sz="4" w:space="0" w:color="000000"/>
              <w:right w:val="single" w:sz="4" w:space="0" w:color="000000"/>
            </w:tcBorders>
          </w:tcPr>
          <w:p w14:paraId="56490207" w14:textId="77777777" w:rsidR="003C1D2D" w:rsidRPr="00A83C40" w:rsidRDefault="003C1D2D"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944" w:type="dxa"/>
            <w:tcBorders>
              <w:top w:val="single" w:sz="4" w:space="0" w:color="000000"/>
              <w:left w:val="single" w:sz="4" w:space="0" w:color="000000"/>
              <w:bottom w:val="single" w:sz="4" w:space="0" w:color="000000"/>
              <w:right w:val="single" w:sz="4" w:space="0" w:color="000000"/>
            </w:tcBorders>
          </w:tcPr>
          <w:p w14:paraId="49DFA45A" w14:textId="77777777" w:rsidR="003C1D2D" w:rsidRPr="00A83C40" w:rsidRDefault="003C1D2D"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2</w:t>
            </w:r>
          </w:p>
        </w:tc>
        <w:tc>
          <w:tcPr>
            <w:tcW w:w="1175" w:type="dxa"/>
            <w:tcBorders>
              <w:top w:val="single" w:sz="4" w:space="0" w:color="000000"/>
              <w:left w:val="single" w:sz="4" w:space="0" w:color="000000"/>
              <w:bottom w:val="single" w:sz="4" w:space="0" w:color="000000"/>
              <w:right w:val="single" w:sz="4" w:space="0" w:color="000000"/>
            </w:tcBorders>
          </w:tcPr>
          <w:p w14:paraId="23B0FA6C"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5783C006"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Non-clinical</w:t>
            </w:r>
          </w:p>
        </w:tc>
        <w:tc>
          <w:tcPr>
            <w:tcW w:w="2891" w:type="dxa"/>
            <w:tcBorders>
              <w:top w:val="single" w:sz="4" w:space="0" w:color="000000"/>
              <w:left w:val="single" w:sz="4" w:space="0" w:color="000000"/>
              <w:bottom w:val="single" w:sz="4" w:space="0" w:color="000000"/>
              <w:right w:val="single" w:sz="4" w:space="0" w:color="000000"/>
            </w:tcBorders>
          </w:tcPr>
          <w:p w14:paraId="746A8842" w14:textId="77777777" w:rsidR="003C1D2D" w:rsidRPr="00A83C40" w:rsidRDefault="003C1D2D"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Alternative manual recording of patient records and all data collection. </w:t>
            </w:r>
          </w:p>
        </w:tc>
        <w:tc>
          <w:tcPr>
            <w:tcW w:w="2745" w:type="dxa"/>
            <w:tcBorders>
              <w:top w:val="single" w:sz="4" w:space="0" w:color="000000"/>
              <w:left w:val="single" w:sz="4" w:space="0" w:color="000000"/>
              <w:bottom w:val="single" w:sz="4" w:space="0" w:color="000000"/>
              <w:right w:val="single" w:sz="4" w:space="0" w:color="000000"/>
            </w:tcBorders>
          </w:tcPr>
          <w:p w14:paraId="35FA4343"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5CF341C5"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7B2F1A00" w14:textId="77777777" w:rsidR="003C1D2D" w:rsidRPr="00A83C40" w:rsidRDefault="003C1D2D" w:rsidP="00A83C40">
            <w:pPr>
              <w:spacing w:after="0" w:line="360" w:lineRule="auto"/>
              <w:ind w:right="-34"/>
              <w:rPr>
                <w:rFonts w:ascii="Microsoft Sans Serif" w:hAnsi="Microsoft Sans Serif" w:cs="Microsoft Sans Serif"/>
                <w:sz w:val="24"/>
                <w:szCs w:val="24"/>
              </w:rPr>
            </w:pPr>
          </w:p>
        </w:tc>
      </w:tr>
    </w:tbl>
    <w:p w14:paraId="3E4EE56B" w14:textId="77777777" w:rsidR="003C1D2D" w:rsidRPr="00A83C40" w:rsidRDefault="003C1D2D" w:rsidP="00A83C40">
      <w:pPr>
        <w:spacing w:after="0" w:line="360" w:lineRule="auto"/>
        <w:rPr>
          <w:rFonts w:ascii="Microsoft Sans Serif" w:hAnsi="Microsoft Sans Serif" w:cs="Microsoft Sans Serif"/>
          <w:sz w:val="24"/>
          <w:szCs w:val="24"/>
        </w:rPr>
      </w:pPr>
    </w:p>
    <w:p w14:paraId="73C40998" w14:textId="77777777" w:rsidR="003C1D2D" w:rsidRPr="00A83C40" w:rsidRDefault="003C1D2D" w:rsidP="00A83C40">
      <w:pPr>
        <w:spacing w:line="360" w:lineRule="auto"/>
        <w:rPr>
          <w:rFonts w:ascii="Microsoft Sans Serif" w:hAnsi="Microsoft Sans Serif" w:cs="Microsoft Sans Serif"/>
          <w:sz w:val="24"/>
          <w:szCs w:val="24"/>
        </w:rPr>
      </w:pPr>
    </w:p>
    <w:p w14:paraId="18FD8D9C" w14:textId="77777777" w:rsidR="00180B28" w:rsidRPr="00A83C40" w:rsidRDefault="00180B28" w:rsidP="00A83C40">
      <w:pPr>
        <w:spacing w:line="360" w:lineRule="auto"/>
        <w:rPr>
          <w:rFonts w:ascii="Microsoft Sans Serif" w:eastAsia="Times New Roman" w:hAnsi="Microsoft Sans Serif" w:cs="Microsoft Sans Serif"/>
          <w:iCs/>
          <w:color w:val="000000" w:themeColor="text1"/>
          <w:sz w:val="24"/>
          <w:szCs w:val="24"/>
          <w:lang w:val="en-US"/>
        </w:rPr>
        <w:sectPr w:rsidR="00180B28" w:rsidRPr="00A83C40" w:rsidSect="003C1D2D">
          <w:footerReference w:type="default" r:id="rId12"/>
          <w:pgSz w:w="16838" w:h="11906" w:orient="landscape"/>
          <w:pgMar w:top="1440" w:right="1134" w:bottom="1440" w:left="1135" w:header="708" w:footer="439" w:gutter="0"/>
          <w:cols w:space="708"/>
          <w:docGrid w:linePitch="360"/>
        </w:sectPr>
      </w:pPr>
    </w:p>
    <w:p w14:paraId="522E62A7" w14:textId="77777777" w:rsidR="00EB730F" w:rsidRPr="006F54FE" w:rsidRDefault="000457F4" w:rsidP="00A83C40">
      <w:pPr>
        <w:spacing w:after="0" w:line="360" w:lineRule="auto"/>
        <w:rPr>
          <w:rFonts w:ascii="Microsoft Sans Serif" w:eastAsia="Times New Roman" w:hAnsi="Microsoft Sans Serif" w:cs="Microsoft Sans Serif"/>
          <w:b/>
          <w:sz w:val="32"/>
          <w:szCs w:val="32"/>
        </w:rPr>
      </w:pPr>
      <w:r w:rsidRPr="006F54FE">
        <w:rPr>
          <w:rFonts w:ascii="Microsoft Sans Serif" w:eastAsia="Times New Roman" w:hAnsi="Microsoft Sans Serif" w:cs="Microsoft Sans Serif"/>
          <w:b/>
          <w:sz w:val="32"/>
          <w:szCs w:val="32"/>
        </w:rPr>
        <w:lastRenderedPageBreak/>
        <w:t>Appendix 7</w:t>
      </w:r>
    </w:p>
    <w:p w14:paraId="713DD0AA" w14:textId="77777777" w:rsidR="00CE4FD4" w:rsidRPr="00A83C40" w:rsidRDefault="00CE4FD4" w:rsidP="00A83C40">
      <w:pPr>
        <w:spacing w:after="0" w:line="360" w:lineRule="auto"/>
        <w:jc w:val="center"/>
        <w:rPr>
          <w:rFonts w:ascii="Microsoft Sans Serif" w:hAnsi="Microsoft Sans Serif" w:cs="Microsoft Sans Serif"/>
          <w:b/>
          <w:color w:val="000000" w:themeColor="text1"/>
          <w:sz w:val="24"/>
          <w:szCs w:val="24"/>
        </w:rPr>
      </w:pPr>
      <w:r w:rsidRPr="006F54FE">
        <w:rPr>
          <w:rFonts w:ascii="Microsoft Sans Serif" w:hAnsi="Microsoft Sans Serif" w:cs="Microsoft Sans Serif"/>
          <w:b/>
          <w:color w:val="000000" w:themeColor="text1"/>
          <w:sz w:val="32"/>
          <w:szCs w:val="32"/>
        </w:rPr>
        <w:t>Complaints Policy</w:t>
      </w:r>
      <w:r w:rsidRPr="00A83C40">
        <w:rPr>
          <w:rFonts w:ascii="Microsoft Sans Serif" w:hAnsi="Microsoft Sans Serif" w:cs="Microsoft Sans Serif"/>
          <w:b/>
          <w:color w:val="000000" w:themeColor="text1"/>
          <w:sz w:val="24"/>
          <w:szCs w:val="24"/>
        </w:rPr>
        <w:br/>
      </w:r>
    </w:p>
    <w:p w14:paraId="6B7B0F94"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color w:val="000000" w:themeColor="text1"/>
          <w:sz w:val="24"/>
          <w:szCs w:val="24"/>
        </w:rPr>
        <w:t xml:space="preserve">The Company will endeavour to deliver a service whereby the likelihood of complaints being made is very low.  However, if complaints do occur, </w:t>
      </w:r>
      <w:r w:rsidRPr="00A83C40">
        <w:rPr>
          <w:rFonts w:ascii="Microsoft Sans Serif" w:hAnsi="Microsoft Sans Serif" w:cs="Microsoft Sans Serif"/>
          <w:sz w:val="24"/>
          <w:szCs w:val="24"/>
        </w:rPr>
        <w:t>the Company</w:t>
      </w:r>
      <w:r w:rsidRPr="00A83C40">
        <w:rPr>
          <w:rFonts w:ascii="Microsoft Sans Serif" w:hAnsi="Microsoft Sans Serif" w:cs="Microsoft Sans Serif"/>
          <w:color w:val="000000" w:themeColor="text1"/>
          <w:sz w:val="24"/>
          <w:szCs w:val="24"/>
        </w:rPr>
        <w:t xml:space="preserve"> is well placed to address these and implement lessons learned in order to improve the quality of our service provision, in the interests of patients. </w:t>
      </w:r>
    </w:p>
    <w:p w14:paraId="6B118A7D"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color w:val="000000" w:themeColor="text1"/>
          <w:sz w:val="24"/>
          <w:szCs w:val="24"/>
        </w:rPr>
      </w:pPr>
    </w:p>
    <w:p w14:paraId="1AFAC2A4"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color w:val="FF0000"/>
          <w:sz w:val="24"/>
          <w:szCs w:val="24"/>
        </w:rPr>
      </w:pPr>
      <w:r w:rsidRPr="00A83C40">
        <w:rPr>
          <w:rFonts w:ascii="Microsoft Sans Serif" w:hAnsi="Microsoft Sans Serif" w:cs="Microsoft Sans Serif"/>
          <w:color w:val="000000" w:themeColor="text1"/>
          <w:sz w:val="24"/>
          <w:szCs w:val="24"/>
        </w:rPr>
        <w:t xml:space="preserve">This </w:t>
      </w:r>
      <w:r w:rsidRPr="00A83C40">
        <w:rPr>
          <w:rFonts w:ascii="Microsoft Sans Serif" w:hAnsi="Microsoft Sans Serif" w:cs="Microsoft Sans Serif"/>
          <w:sz w:val="24"/>
          <w:szCs w:val="24"/>
        </w:rPr>
        <w:t xml:space="preserve">review/analysis mechanism allows the Company to identify areas for improvement. </w:t>
      </w:r>
      <w:r w:rsidRPr="00A83C40">
        <w:rPr>
          <w:rFonts w:ascii="Microsoft Sans Serif" w:hAnsi="Microsoft Sans Serif" w:cs="Microsoft Sans Serif"/>
          <w:color w:val="000000" w:themeColor="text1"/>
          <w:sz w:val="24"/>
          <w:szCs w:val="24"/>
        </w:rPr>
        <w:t xml:space="preserve">Central to </w:t>
      </w:r>
      <w:r w:rsidRPr="00A83C40">
        <w:rPr>
          <w:rFonts w:ascii="Microsoft Sans Serif" w:hAnsi="Microsoft Sans Serif" w:cs="Microsoft Sans Serif"/>
          <w:sz w:val="24"/>
          <w:szCs w:val="24"/>
        </w:rPr>
        <w:t>the Company’s co</w:t>
      </w:r>
      <w:r w:rsidRPr="00A83C40">
        <w:rPr>
          <w:rFonts w:ascii="Microsoft Sans Serif" w:hAnsi="Microsoft Sans Serif" w:cs="Microsoft Sans Serif"/>
          <w:color w:val="000000" w:themeColor="text1"/>
          <w:sz w:val="24"/>
          <w:szCs w:val="24"/>
        </w:rPr>
        <w:t>mplaints policy is an emphasis on transparency for all parties.</w:t>
      </w:r>
      <w:r w:rsidRPr="00A83C40">
        <w:rPr>
          <w:rFonts w:ascii="Microsoft Sans Serif" w:hAnsi="Microsoft Sans Serif" w:cs="Microsoft Sans Serif"/>
          <w:b/>
          <w:bCs/>
          <w:sz w:val="24"/>
          <w:szCs w:val="24"/>
        </w:rPr>
        <w:t xml:space="preserve"> </w:t>
      </w:r>
      <w:r w:rsidRPr="00A83C40">
        <w:rPr>
          <w:rFonts w:ascii="Microsoft Sans Serif" w:hAnsi="Microsoft Sans Serif" w:cs="Microsoft Sans Serif"/>
          <w:color w:val="FF0000"/>
          <w:sz w:val="24"/>
          <w:szCs w:val="24"/>
        </w:rPr>
        <w:t xml:space="preserve"> </w:t>
      </w:r>
    </w:p>
    <w:p w14:paraId="2109D057" w14:textId="77777777" w:rsidR="00CE4FD4" w:rsidRPr="00A83C40" w:rsidRDefault="00CE4FD4" w:rsidP="00A83C40">
      <w:pPr>
        <w:spacing w:after="0" w:line="360" w:lineRule="auto"/>
        <w:rPr>
          <w:rFonts w:ascii="Microsoft Sans Serif" w:hAnsi="Microsoft Sans Serif" w:cs="Microsoft Sans Serif"/>
          <w:color w:val="FF0000"/>
          <w:sz w:val="24"/>
          <w:szCs w:val="24"/>
        </w:rPr>
      </w:pPr>
    </w:p>
    <w:p w14:paraId="108A6D61" w14:textId="2CD4109F" w:rsidR="00CE4FD4" w:rsidRPr="00A83C40" w:rsidRDefault="00CE4FD4" w:rsidP="00A83C40">
      <w:pPr>
        <w:pStyle w:val="Default"/>
        <w:spacing w:line="360" w:lineRule="auto"/>
        <w:rPr>
          <w:rFonts w:ascii="Microsoft Sans Serif" w:hAnsi="Microsoft Sans Serif" w:cs="Microsoft Sans Serif"/>
          <w:color w:val="auto"/>
        </w:rPr>
      </w:pPr>
      <w:r w:rsidRPr="00A83C40">
        <w:rPr>
          <w:rFonts w:ascii="Microsoft Sans Serif" w:hAnsi="Microsoft Sans Serif" w:cs="Microsoft Sans Serif"/>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adheres to </w:t>
      </w:r>
      <w:r w:rsidRPr="00A83C40">
        <w:rPr>
          <w:rFonts w:ascii="Microsoft Sans Serif" w:hAnsi="Microsoft Sans Serif" w:cs="Microsoft Sans Serif"/>
        </w:rPr>
        <w:t xml:space="preserve">the Local Authority Social Services and National Health Service Complaints (England) Regulations 2009 </w:t>
      </w:r>
      <w:r w:rsidR="006F54FE">
        <w:rPr>
          <w:rFonts w:ascii="Microsoft Sans Serif" w:hAnsi="Microsoft Sans Serif" w:cs="Microsoft Sans Serif"/>
        </w:rPr>
        <w:t xml:space="preserve">and NHS Complaints Policy 2017 </w:t>
      </w:r>
      <w:r w:rsidRPr="00A83C40">
        <w:rPr>
          <w:rFonts w:ascii="Microsoft Sans Serif" w:hAnsi="Microsoft Sans Serif" w:cs="Microsoft Sans Serif"/>
        </w:rPr>
        <w:t>and all</w:t>
      </w:r>
      <w:r w:rsidRPr="00A83C40">
        <w:rPr>
          <w:rFonts w:ascii="Microsoft Sans Serif" w:hAnsi="Microsoft Sans Serif" w:cs="Microsoft Sans Serif"/>
          <w:color w:val="000000" w:themeColor="text1"/>
        </w:rPr>
        <w:t xml:space="preserve"> local requirements on complaints management.  </w:t>
      </w:r>
    </w:p>
    <w:p w14:paraId="2992D890"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color w:val="FF0000"/>
          <w:sz w:val="24"/>
          <w:szCs w:val="24"/>
        </w:rPr>
      </w:pPr>
    </w:p>
    <w:p w14:paraId="018ADA3E"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For the purpose of this policy, a complaint is not a complaint, if it is made orally and is resolved to the complainant’s satisfaction within 24 hours.  A complaint may not refer to a failure to comply with the Freedom of Information Act. Nor may a complaint relate to a subject which has already been dealt with as a complaint and been resolved.</w:t>
      </w:r>
    </w:p>
    <w:p w14:paraId="46E32C67"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p>
    <w:p w14:paraId="142B47E2"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 complaint may be made orally, in writing or electronically.  If it is made orally, a written record will be made of the complaint if 24 hours have elapsed since the complaint was made and if the complaint has not been resolved.  A copy of the written record will be provided to the complainant.</w:t>
      </w:r>
    </w:p>
    <w:p w14:paraId="5B716D96"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p>
    <w:p w14:paraId="2985EE15"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Company will make information available to the general public about their arrangements for dealing with complaints about NHS services. </w:t>
      </w:r>
    </w:p>
    <w:p w14:paraId="120B6643"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p>
    <w:p w14:paraId="5A5EC884" w14:textId="6F7C4C4A" w:rsidR="00CE4FD4" w:rsidRPr="00A83C40" w:rsidRDefault="00CE4FD4" w:rsidP="00A83C40">
      <w:pPr>
        <w:spacing w:after="0" w:line="360" w:lineRule="auto"/>
        <w:textAlignment w:val="baseline"/>
        <w:rPr>
          <w:rFonts w:ascii="Microsoft Sans Serif" w:eastAsia="Times New Roman" w:hAnsi="Microsoft Sans Serif" w:cs="Microsoft Sans Serif"/>
          <w:color w:val="FF0000"/>
          <w:sz w:val="24"/>
          <w:szCs w:val="24"/>
          <w:lang w:eastAsia="en-GB"/>
        </w:rPr>
      </w:pPr>
      <w:r w:rsidRPr="00A83C40">
        <w:rPr>
          <w:rFonts w:ascii="Microsoft Sans Serif" w:eastAsia="Times New Roman" w:hAnsi="Microsoft Sans Serif" w:cs="Microsoft Sans Serif"/>
          <w:color w:val="000000" w:themeColor="text1"/>
          <w:sz w:val="24"/>
          <w:szCs w:val="24"/>
          <w:lang w:eastAsia="en-GB"/>
        </w:rPr>
        <w:t xml:space="preserve">Our named complaints manager with overall responsibility for complaints management is </w:t>
      </w:r>
      <w:r w:rsidR="00934349">
        <w:rPr>
          <w:rFonts w:ascii="Microsoft Sans Serif" w:eastAsia="Times New Roman" w:hAnsi="Microsoft Sans Serif" w:cs="Microsoft Sans Serif"/>
          <w:color w:val="FF0000"/>
          <w:sz w:val="24"/>
          <w:szCs w:val="24"/>
          <w:lang w:eastAsia="en-GB"/>
        </w:rPr>
        <w:t>Mark Turner</w:t>
      </w:r>
    </w:p>
    <w:p w14:paraId="013F684B" w14:textId="77777777" w:rsidR="00CE4FD4" w:rsidRPr="00A83C40" w:rsidRDefault="00CE4FD4"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7890ADC7"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lastRenderedPageBreak/>
        <w:t>The complaints manager will ensure:</w:t>
      </w:r>
      <w:r w:rsidRPr="00A83C40">
        <w:rPr>
          <w:rFonts w:ascii="Microsoft Sans Serif" w:hAnsi="Microsoft Sans Serif" w:cs="Microsoft Sans Serif"/>
          <w:sz w:val="24"/>
          <w:szCs w:val="24"/>
        </w:rPr>
        <w:br/>
      </w:r>
    </w:p>
    <w:p w14:paraId="6167B5C3" w14:textId="77777777" w:rsidR="00CE4FD4" w:rsidRPr="00A83C40" w:rsidRDefault="00CE4FD4" w:rsidP="00A83C40">
      <w:pPr>
        <w:pStyle w:val="ListParagraph"/>
        <w:numPr>
          <w:ilvl w:val="0"/>
          <w:numId w:val="3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Complaints are dealt with efficiently and are properly investigated.</w:t>
      </w:r>
    </w:p>
    <w:p w14:paraId="62B4D2A1" w14:textId="77777777" w:rsidR="00CE4FD4" w:rsidRPr="00A83C40" w:rsidRDefault="00CE4FD4" w:rsidP="00A83C40">
      <w:pPr>
        <w:pStyle w:val="ListParagraph"/>
        <w:numPr>
          <w:ilvl w:val="0"/>
          <w:numId w:val="3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Complainants are treated courteously, fairly, expeditiously, appropriately and are informed of the outcome of the investigation of their complaint.</w:t>
      </w:r>
    </w:p>
    <w:p w14:paraId="4E014DB1" w14:textId="77777777" w:rsidR="00CE4FD4" w:rsidRPr="00A83C40" w:rsidRDefault="00CE4FD4" w:rsidP="00A83C40">
      <w:pPr>
        <w:pStyle w:val="ListParagraph"/>
        <w:numPr>
          <w:ilvl w:val="0"/>
          <w:numId w:val="3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Action is taken in the light of the outcome of the investigation if any is necessary.</w:t>
      </w:r>
    </w:p>
    <w:p w14:paraId="230E6C06" w14:textId="77777777" w:rsidR="00CE4FD4" w:rsidRPr="00A83C40" w:rsidRDefault="00CE4FD4" w:rsidP="00A83C40">
      <w:pPr>
        <w:spacing w:after="0" w:line="360" w:lineRule="auto"/>
        <w:rPr>
          <w:rFonts w:ascii="Microsoft Sans Serif" w:hAnsi="Microsoft Sans Serif" w:cs="Microsoft Sans Serif"/>
          <w:sz w:val="24"/>
          <w:szCs w:val="24"/>
        </w:rPr>
      </w:pPr>
    </w:p>
    <w:p w14:paraId="7B52EB28" w14:textId="77777777" w:rsidR="00CE4FD4" w:rsidRPr="00A83C40" w:rsidRDefault="00CE4FD4" w:rsidP="00A83C40">
      <w:pPr>
        <w:spacing w:after="12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Complaints are reported to the commissioner as required by the contract.</w:t>
      </w:r>
    </w:p>
    <w:p w14:paraId="37145A96" w14:textId="77777777" w:rsidR="00CE4FD4" w:rsidRPr="00A83C40" w:rsidRDefault="00CE4FD4" w:rsidP="00A83C40">
      <w:p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 xml:space="preserve">A service </w:t>
      </w:r>
      <w:r w:rsidRPr="00A83C40">
        <w:rPr>
          <w:rFonts w:ascii="Microsoft Sans Serif" w:hAnsi="Microsoft Sans Serif" w:cs="Microsoft Sans Serif"/>
          <w:color w:val="000000" w:themeColor="text1"/>
          <w:sz w:val="24"/>
          <w:szCs w:val="24"/>
        </w:rPr>
        <w:t xml:space="preserve">improvement plan is produced and implemented where appropriate, in accordance with </w:t>
      </w:r>
      <w:r w:rsidRPr="00A83C40">
        <w:rPr>
          <w:rFonts w:ascii="Microsoft Sans Serif" w:hAnsi="Microsoft Sans Serif" w:cs="Microsoft Sans Serif"/>
          <w:sz w:val="24"/>
          <w:szCs w:val="24"/>
        </w:rPr>
        <w:t xml:space="preserve">the Company’s Quality and Continuous Improvement Policy.  </w:t>
      </w:r>
      <w:r w:rsidRPr="00A83C40">
        <w:rPr>
          <w:rFonts w:ascii="Microsoft Sans Serif" w:hAnsi="Microsoft Sans Serif" w:cs="Microsoft Sans Serif"/>
          <w:sz w:val="24"/>
          <w:szCs w:val="24"/>
        </w:rPr>
        <w:br/>
      </w:r>
    </w:p>
    <w:p w14:paraId="22E40C7A"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The Company’s</w:t>
      </w:r>
      <w:r w:rsidRPr="00A83C40">
        <w:rPr>
          <w:rFonts w:ascii="Microsoft Sans Serif" w:hAnsi="Microsoft Sans Serif" w:cs="Microsoft Sans Serif"/>
          <w:b/>
          <w:color w:val="FF0000"/>
          <w:sz w:val="24"/>
          <w:szCs w:val="24"/>
        </w:rPr>
        <w:t xml:space="preserve"> </w:t>
      </w:r>
      <w:r w:rsidRPr="00A83C40">
        <w:rPr>
          <w:rFonts w:ascii="Microsoft Sans Serif" w:hAnsi="Microsoft Sans Serif" w:cs="Microsoft Sans Serif"/>
          <w:b/>
          <w:sz w:val="24"/>
          <w:szCs w:val="24"/>
        </w:rPr>
        <w:t>Procedure for Managing Complaints</w:t>
      </w:r>
    </w:p>
    <w:p w14:paraId="21BF71F3"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b/>
          <w:sz w:val="24"/>
          <w:szCs w:val="24"/>
        </w:rPr>
      </w:pPr>
    </w:p>
    <w:p w14:paraId="488331A5" w14:textId="77777777" w:rsidR="00CE4FD4" w:rsidRPr="00A83C40" w:rsidRDefault="00CE4FD4" w:rsidP="00A83C40">
      <w:pPr>
        <w:pStyle w:val="ListParagraph"/>
        <w:numPr>
          <w:ilvl w:val="0"/>
          <w:numId w:val="3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All complaints will be acknowledged by the complaints manager within 3 working days.</w:t>
      </w:r>
    </w:p>
    <w:p w14:paraId="6C1473E3" w14:textId="77777777" w:rsidR="00CE4FD4" w:rsidRPr="00A83C40" w:rsidRDefault="00CE4FD4" w:rsidP="00A83C40">
      <w:pPr>
        <w:pStyle w:val="ListParagraph"/>
        <w:autoSpaceDE w:val="0"/>
        <w:autoSpaceDN w:val="0"/>
        <w:adjustRightInd w:val="0"/>
        <w:spacing w:after="0" w:line="360" w:lineRule="auto"/>
        <w:rPr>
          <w:rFonts w:ascii="Microsoft Sans Serif" w:hAnsi="Microsoft Sans Serif" w:cs="Microsoft Sans Serif"/>
          <w:sz w:val="24"/>
          <w:szCs w:val="24"/>
        </w:rPr>
      </w:pPr>
    </w:p>
    <w:p w14:paraId="67AEA959" w14:textId="77777777" w:rsidR="00CE4FD4" w:rsidRPr="00A83C40" w:rsidRDefault="00CE4FD4" w:rsidP="00A83C40">
      <w:pPr>
        <w:pStyle w:val="ListParagraph"/>
        <w:numPr>
          <w:ilvl w:val="0"/>
          <w:numId w:val="3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When acknowledging receipt of a complaint, the complaints manager will offer to discuss with the complainant how and when he/she intends to investigate and resolve the complaint.  If the complainant refuses this offer, the complaints manager will advise the complainant in writing how long it is likely to take him to respond concerning the substance of the complaint (the ‘response period’).</w:t>
      </w:r>
    </w:p>
    <w:p w14:paraId="32A3AC1A" w14:textId="77777777" w:rsidR="00CE4FD4" w:rsidRPr="00A83C40" w:rsidRDefault="00CE4FD4" w:rsidP="00A83C40">
      <w:pPr>
        <w:pStyle w:val="ListParagraph"/>
        <w:autoSpaceDE w:val="0"/>
        <w:autoSpaceDN w:val="0"/>
        <w:adjustRightInd w:val="0"/>
        <w:spacing w:after="0" w:line="360" w:lineRule="auto"/>
        <w:rPr>
          <w:rFonts w:ascii="Microsoft Sans Serif" w:hAnsi="Microsoft Sans Serif" w:cs="Microsoft Sans Serif"/>
          <w:sz w:val="24"/>
          <w:szCs w:val="24"/>
        </w:rPr>
      </w:pPr>
    </w:p>
    <w:p w14:paraId="4C0E2315" w14:textId="77777777" w:rsidR="00CE4FD4" w:rsidRPr="00A83C40" w:rsidRDefault="00CE4FD4" w:rsidP="00A83C40">
      <w:pPr>
        <w:pStyle w:val="ListParagraph"/>
        <w:numPr>
          <w:ilvl w:val="0"/>
          <w:numId w:val="3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complaints manager will endeavour to keep the complainant informed of the progress of the investigation.  As soon as possible after completing the investigation, the complaints manager will advise the complainant in writing how he has considered the complaint and what he proposes to do to resolve the complaint and any consequent action.  This will be done within 10 working days where possible. He will also inform the complainant of their right to pursue the complaint with the Health Service Commissioner (the ‘health ombudsman’).</w:t>
      </w:r>
    </w:p>
    <w:p w14:paraId="5564BAF6"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p>
    <w:p w14:paraId="14656382" w14:textId="77777777" w:rsidR="00CE4FD4" w:rsidRPr="00A83C40" w:rsidRDefault="00CE4FD4" w:rsidP="00A83C40">
      <w:pPr>
        <w:pStyle w:val="ListParagraph"/>
        <w:numPr>
          <w:ilvl w:val="0"/>
          <w:numId w:val="3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lastRenderedPageBreak/>
        <w:t>The Company will endeavour to resolve the complaint within six months after receiving the complaint or, if it cannot be resolved, the complaints manager will tell the complainant why they have not managed to do so.</w:t>
      </w:r>
    </w:p>
    <w:p w14:paraId="10A73A89" w14:textId="77777777" w:rsidR="00CE4FD4" w:rsidRPr="00A83C40" w:rsidRDefault="00CE4FD4" w:rsidP="00A83C40">
      <w:pPr>
        <w:pStyle w:val="ListParagraph"/>
        <w:spacing w:after="0" w:line="360" w:lineRule="auto"/>
        <w:rPr>
          <w:rFonts w:ascii="Microsoft Sans Serif" w:hAnsi="Microsoft Sans Serif" w:cs="Microsoft Sans Serif"/>
          <w:sz w:val="24"/>
          <w:szCs w:val="24"/>
        </w:rPr>
      </w:pPr>
    </w:p>
    <w:p w14:paraId="7A7D581B" w14:textId="77777777" w:rsidR="00CE4FD4" w:rsidRPr="00A83C40" w:rsidRDefault="00CE4FD4" w:rsidP="00A83C40">
      <w:pPr>
        <w:pStyle w:val="ListParagraph"/>
        <w:numPr>
          <w:ilvl w:val="0"/>
          <w:numId w:val="3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make information available to the general public about their arrangements for dealing with complaints about NHS services.</w:t>
      </w:r>
    </w:p>
    <w:p w14:paraId="35AA08CF" w14:textId="77777777" w:rsidR="00CE4FD4" w:rsidRPr="00A83C40" w:rsidRDefault="00CE4FD4" w:rsidP="00A83C40">
      <w:pPr>
        <w:pStyle w:val="ListParagraph"/>
        <w:spacing w:after="0" w:line="360" w:lineRule="auto"/>
        <w:rPr>
          <w:rFonts w:ascii="Microsoft Sans Serif" w:hAnsi="Microsoft Sans Serif" w:cs="Microsoft Sans Serif"/>
          <w:sz w:val="24"/>
          <w:szCs w:val="24"/>
        </w:rPr>
      </w:pPr>
    </w:p>
    <w:p w14:paraId="5720B08F" w14:textId="77777777" w:rsidR="00CE4FD4" w:rsidRPr="00A83C40" w:rsidRDefault="00CE4FD4" w:rsidP="00A83C40">
      <w:pPr>
        <w:pStyle w:val="ListParagraph"/>
        <w:numPr>
          <w:ilvl w:val="0"/>
          <w:numId w:val="3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keep a record of each complaint received, the subject matter and outcome of each complaint, each response period where applicable, and, in the cases of a response period being applicable, whether the complainant was informed of the outcome of the investigation.</w:t>
      </w:r>
    </w:p>
    <w:p w14:paraId="1C22431B"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p>
    <w:p w14:paraId="69751E86"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t xml:space="preserve">The Company will report complaints to the commissioner as per the terms of the contract for the service.  This information will also be used within annual reports from the board. </w:t>
      </w:r>
    </w:p>
    <w:p w14:paraId="4D20F1F7"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p>
    <w:p w14:paraId="03EF712B"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t>In situations where a complaint develops into a serious incident - particularly when a patient becomes harmed or otherwise deemed at risk - the Company’s ser</w:t>
      </w:r>
      <w:r w:rsidRPr="00A83C40">
        <w:rPr>
          <w:rFonts w:ascii="Microsoft Sans Serif" w:hAnsi="Microsoft Sans Serif" w:cs="Microsoft Sans Serif"/>
          <w:color w:val="000000" w:themeColor="text1"/>
          <w:sz w:val="24"/>
          <w:szCs w:val="24"/>
        </w:rPr>
        <w:t xml:space="preserve">ious incident policy will be activated. </w:t>
      </w:r>
    </w:p>
    <w:p w14:paraId="13D52955" w14:textId="77777777" w:rsidR="00CE4FD4" w:rsidRPr="00A83C40" w:rsidRDefault="00CE4FD4" w:rsidP="00A83C40">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 </w:t>
      </w:r>
      <w:r w:rsidRPr="00A83C40">
        <w:rPr>
          <w:rFonts w:ascii="Microsoft Sans Serif" w:hAnsi="Microsoft Sans Serif" w:cs="Microsoft Sans Serif"/>
          <w:sz w:val="24"/>
          <w:szCs w:val="24"/>
        </w:rPr>
        <w:br/>
      </w:r>
    </w:p>
    <w:p w14:paraId="45ADF24C" w14:textId="77777777" w:rsidR="00210E05" w:rsidRPr="00A83C40" w:rsidRDefault="00210E05" w:rsidP="00A83C40">
      <w:pPr>
        <w:spacing w:line="360" w:lineRule="auto"/>
        <w:rPr>
          <w:rFonts w:ascii="Microsoft Sans Serif" w:hAnsi="Microsoft Sans Serif" w:cs="Microsoft Sans Serif"/>
          <w:sz w:val="24"/>
          <w:szCs w:val="24"/>
        </w:rPr>
      </w:pPr>
    </w:p>
    <w:p w14:paraId="3D35165E" w14:textId="77777777" w:rsidR="00CE4FD4" w:rsidRPr="00A83C40" w:rsidRDefault="00CE4FD4" w:rsidP="00A83C40">
      <w:pPr>
        <w:spacing w:line="360" w:lineRule="auto"/>
        <w:rPr>
          <w:rFonts w:ascii="Microsoft Sans Serif" w:hAnsi="Microsoft Sans Serif" w:cs="Microsoft Sans Serif"/>
          <w:sz w:val="24"/>
          <w:szCs w:val="24"/>
        </w:rPr>
      </w:pPr>
    </w:p>
    <w:p w14:paraId="38A7D5F0" w14:textId="77777777" w:rsidR="00CE4FD4" w:rsidRPr="00A83C40" w:rsidRDefault="00CE4FD4" w:rsidP="00A83C40">
      <w:pPr>
        <w:spacing w:line="360" w:lineRule="auto"/>
        <w:rPr>
          <w:rFonts w:ascii="Microsoft Sans Serif" w:hAnsi="Microsoft Sans Serif" w:cs="Microsoft Sans Serif"/>
          <w:sz w:val="24"/>
          <w:szCs w:val="24"/>
        </w:rPr>
      </w:pPr>
    </w:p>
    <w:p w14:paraId="19C71E19" w14:textId="77777777" w:rsidR="00CE4FD4" w:rsidRPr="00A83C40" w:rsidRDefault="00CE4FD4" w:rsidP="00A83C40">
      <w:pPr>
        <w:spacing w:line="360" w:lineRule="auto"/>
        <w:rPr>
          <w:rFonts w:ascii="Microsoft Sans Serif" w:hAnsi="Microsoft Sans Serif" w:cs="Microsoft Sans Serif"/>
          <w:sz w:val="24"/>
          <w:szCs w:val="24"/>
        </w:rPr>
      </w:pPr>
    </w:p>
    <w:p w14:paraId="06DA6A9F" w14:textId="77777777" w:rsidR="00CE4FD4" w:rsidRPr="00A83C40" w:rsidRDefault="00CE4FD4" w:rsidP="00A83C40">
      <w:pPr>
        <w:spacing w:line="360" w:lineRule="auto"/>
        <w:rPr>
          <w:rFonts w:ascii="Microsoft Sans Serif" w:hAnsi="Microsoft Sans Serif" w:cs="Microsoft Sans Serif"/>
          <w:sz w:val="24"/>
          <w:szCs w:val="24"/>
        </w:rPr>
      </w:pPr>
    </w:p>
    <w:p w14:paraId="0438F875" w14:textId="77777777" w:rsidR="00CE4FD4" w:rsidRPr="00A83C40" w:rsidRDefault="00CE4FD4" w:rsidP="00A83C40">
      <w:pPr>
        <w:spacing w:line="360" w:lineRule="auto"/>
        <w:rPr>
          <w:rFonts w:ascii="Microsoft Sans Serif" w:hAnsi="Microsoft Sans Serif" w:cs="Microsoft Sans Serif"/>
          <w:sz w:val="24"/>
          <w:szCs w:val="24"/>
        </w:rPr>
      </w:pPr>
    </w:p>
    <w:p w14:paraId="18A057CE" w14:textId="77777777" w:rsidR="00CE4FD4" w:rsidRPr="00A83C40" w:rsidRDefault="00CE4FD4" w:rsidP="00A83C40">
      <w:pPr>
        <w:spacing w:line="360" w:lineRule="auto"/>
        <w:rPr>
          <w:rFonts w:ascii="Microsoft Sans Serif" w:hAnsi="Microsoft Sans Serif" w:cs="Microsoft Sans Serif"/>
          <w:sz w:val="24"/>
          <w:szCs w:val="24"/>
        </w:rPr>
      </w:pPr>
    </w:p>
    <w:p w14:paraId="5A552F42" w14:textId="77777777" w:rsidR="00CE4FD4" w:rsidRPr="00A83C40" w:rsidRDefault="00CE4FD4" w:rsidP="00A83C40">
      <w:pPr>
        <w:spacing w:line="360" w:lineRule="auto"/>
        <w:rPr>
          <w:rFonts w:ascii="Microsoft Sans Serif" w:hAnsi="Microsoft Sans Serif" w:cs="Microsoft Sans Serif"/>
          <w:sz w:val="24"/>
          <w:szCs w:val="24"/>
        </w:rPr>
      </w:pPr>
    </w:p>
    <w:p w14:paraId="1102E460" w14:textId="77777777" w:rsidR="00CE4FD4" w:rsidRPr="00A83C40" w:rsidRDefault="00CE4FD4" w:rsidP="00A83C40">
      <w:pPr>
        <w:spacing w:line="360" w:lineRule="auto"/>
        <w:rPr>
          <w:rFonts w:ascii="Microsoft Sans Serif" w:hAnsi="Microsoft Sans Serif" w:cs="Microsoft Sans Serif"/>
          <w:sz w:val="24"/>
          <w:szCs w:val="24"/>
        </w:rPr>
      </w:pPr>
    </w:p>
    <w:p w14:paraId="5543909D" w14:textId="77777777" w:rsidR="000457F4" w:rsidRPr="006F54FE" w:rsidRDefault="000457F4" w:rsidP="00A83C40">
      <w:pPr>
        <w:autoSpaceDE w:val="0"/>
        <w:autoSpaceDN w:val="0"/>
        <w:adjustRightInd w:val="0"/>
        <w:spacing w:after="0" w:line="360" w:lineRule="auto"/>
        <w:rPr>
          <w:rFonts w:ascii="Microsoft Sans Serif" w:hAnsi="Microsoft Sans Serif" w:cs="Microsoft Sans Serif"/>
          <w:b/>
          <w:sz w:val="32"/>
          <w:szCs w:val="32"/>
        </w:rPr>
      </w:pPr>
      <w:r w:rsidRPr="006F54FE">
        <w:rPr>
          <w:rFonts w:ascii="Microsoft Sans Serif" w:hAnsi="Microsoft Sans Serif" w:cs="Microsoft Sans Serif"/>
          <w:b/>
          <w:sz w:val="32"/>
          <w:szCs w:val="32"/>
        </w:rPr>
        <w:lastRenderedPageBreak/>
        <w:t>Appendix 8</w:t>
      </w:r>
    </w:p>
    <w:p w14:paraId="128A5C54" w14:textId="77777777" w:rsidR="00E70BEC" w:rsidRPr="006F54FE" w:rsidRDefault="00E70BEC" w:rsidP="00A83C40">
      <w:pPr>
        <w:spacing w:after="0" w:line="360" w:lineRule="auto"/>
        <w:jc w:val="center"/>
        <w:rPr>
          <w:rFonts w:ascii="Microsoft Sans Serif" w:hAnsi="Microsoft Sans Serif" w:cs="Microsoft Sans Serif"/>
          <w:b/>
          <w:color w:val="000000" w:themeColor="text1"/>
          <w:sz w:val="32"/>
          <w:szCs w:val="32"/>
        </w:rPr>
      </w:pPr>
      <w:r w:rsidRPr="006F54FE">
        <w:rPr>
          <w:rFonts w:ascii="Microsoft Sans Serif" w:hAnsi="Microsoft Sans Serif" w:cs="Microsoft Sans Serif"/>
          <w:b/>
          <w:color w:val="000000" w:themeColor="text1"/>
          <w:sz w:val="32"/>
          <w:szCs w:val="32"/>
        </w:rPr>
        <w:t>Serious Incidents Policy</w:t>
      </w:r>
    </w:p>
    <w:p w14:paraId="6104B46B" w14:textId="77777777" w:rsidR="00E70BEC" w:rsidRPr="00A83C40" w:rsidRDefault="00E70BEC" w:rsidP="00A83C40">
      <w:pPr>
        <w:spacing w:after="0" w:line="360" w:lineRule="auto"/>
        <w:rPr>
          <w:rFonts w:ascii="Microsoft Sans Serif" w:hAnsi="Microsoft Sans Serif" w:cs="Microsoft Sans Serif"/>
          <w:b/>
          <w:sz w:val="24"/>
          <w:szCs w:val="24"/>
        </w:rPr>
      </w:pPr>
    </w:p>
    <w:p w14:paraId="0C8A45AA" w14:textId="7C2BDC29" w:rsidR="00E70BEC" w:rsidRPr="00A83C40" w:rsidRDefault="00E70BEC" w:rsidP="00A83C40">
      <w:pPr>
        <w:pStyle w:val="BodyText"/>
        <w:spacing w:after="0" w:line="360" w:lineRule="auto"/>
        <w:rPr>
          <w:rFonts w:ascii="Microsoft Sans Serif" w:hAnsi="Microsoft Sans Serif" w:cs="Microsoft Sans Serif"/>
          <w:i w:val="0"/>
          <w:color w:val="FF0000"/>
          <w:sz w:val="24"/>
          <w:szCs w:val="24"/>
        </w:rPr>
      </w:pPr>
      <w:r w:rsidRPr="00A83C40">
        <w:rPr>
          <w:rFonts w:ascii="Microsoft Sans Serif" w:hAnsi="Microsoft Sans Serif" w:cs="Microsoft Sans Serif"/>
          <w:i w:val="0"/>
          <w:color w:val="000000" w:themeColor="text1"/>
          <w:sz w:val="24"/>
          <w:szCs w:val="24"/>
        </w:rPr>
        <w:t>The Company will respond to serious incidents in a timely, comprehensive and systematic manner in order to reassure concerned parties and improve future service.  This Serious Incidents Policy has been developed in accordance with the NHS Serious Incident Framework March 201</w:t>
      </w:r>
      <w:r w:rsidR="003459A2" w:rsidRPr="00A83C40">
        <w:rPr>
          <w:rFonts w:ascii="Microsoft Sans Serif" w:hAnsi="Microsoft Sans Serif" w:cs="Microsoft Sans Serif"/>
          <w:i w:val="0"/>
          <w:color w:val="000000" w:themeColor="text1"/>
          <w:sz w:val="24"/>
          <w:szCs w:val="24"/>
        </w:rPr>
        <w:t>5</w:t>
      </w:r>
      <w:r w:rsidR="006F54FE">
        <w:rPr>
          <w:rFonts w:ascii="Microsoft Sans Serif" w:hAnsi="Microsoft Sans Serif" w:cs="Microsoft Sans Serif"/>
          <w:i w:val="0"/>
          <w:color w:val="000000" w:themeColor="text1"/>
          <w:sz w:val="24"/>
          <w:szCs w:val="24"/>
        </w:rPr>
        <w:t xml:space="preserve"> and </w:t>
      </w:r>
      <w:r w:rsidR="006F54FE" w:rsidRPr="006F54FE">
        <w:rPr>
          <w:rFonts w:ascii="Microsoft Sans Serif" w:hAnsi="Microsoft Sans Serif" w:cs="Microsoft Sans Serif"/>
          <w:i w:val="0"/>
          <w:color w:val="000000" w:themeColor="text1"/>
          <w:sz w:val="24"/>
          <w:szCs w:val="24"/>
        </w:rPr>
        <w:t>Patient Safety Incident Response Framework (PSIRF) 2019.</w:t>
      </w:r>
    </w:p>
    <w:p w14:paraId="2F9F479A"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0C8AA54E"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The Company’s policy incorporates full support for its staff in ensuring they are part of the overall process, while seeking to avoid focus on </w:t>
      </w:r>
      <w:proofErr w:type="gramStart"/>
      <w:r w:rsidRPr="00A83C40">
        <w:rPr>
          <w:rFonts w:ascii="Microsoft Sans Serif" w:hAnsi="Microsoft Sans Serif" w:cs="Microsoft Sans Serif"/>
          <w:i w:val="0"/>
          <w:color w:val="000000" w:themeColor="text1"/>
          <w:sz w:val="24"/>
          <w:szCs w:val="24"/>
        </w:rPr>
        <w:t>particular individuals</w:t>
      </w:r>
      <w:proofErr w:type="gramEnd"/>
      <w:r w:rsidRPr="00A83C40">
        <w:rPr>
          <w:rFonts w:ascii="Microsoft Sans Serif" w:hAnsi="Microsoft Sans Serif" w:cs="Microsoft Sans Serif"/>
          <w:i w:val="0"/>
          <w:color w:val="000000" w:themeColor="text1"/>
          <w:sz w:val="24"/>
          <w:szCs w:val="24"/>
        </w:rPr>
        <w:t xml:space="preserve">. The Company will ensure its staff are suitably trained and competent in emergency preparedness, resilience and response.  The Company’s Incident Response Plan below demonstrates the process for responding to serious incidents.   </w:t>
      </w:r>
    </w:p>
    <w:p w14:paraId="3DF46A51" w14:textId="77777777" w:rsidR="00E70BEC" w:rsidRPr="00A83C40" w:rsidRDefault="00E70BEC" w:rsidP="00A83C40">
      <w:pPr>
        <w:pStyle w:val="BodyText"/>
        <w:spacing w:after="0" w:line="360" w:lineRule="auto"/>
        <w:rPr>
          <w:rFonts w:ascii="Microsoft Sans Serif" w:hAnsi="Microsoft Sans Serif" w:cs="Microsoft Sans Serif"/>
          <w:i w:val="0"/>
          <w:color w:val="FF0000"/>
          <w:sz w:val="24"/>
          <w:szCs w:val="24"/>
        </w:rPr>
      </w:pPr>
    </w:p>
    <w:p w14:paraId="649F7C1E" w14:textId="77777777" w:rsidR="00E70BEC" w:rsidRPr="00A83C40" w:rsidRDefault="00E70BEC" w:rsidP="00A83C40">
      <w:pPr>
        <w:pStyle w:val="Default"/>
        <w:spacing w:line="360" w:lineRule="auto"/>
        <w:rPr>
          <w:rFonts w:ascii="Microsoft Sans Serif" w:hAnsi="Microsoft Sans Serif" w:cs="Microsoft Sans Serif"/>
          <w:color w:val="000000" w:themeColor="text1"/>
        </w:rPr>
      </w:pPr>
      <w:r w:rsidRPr="00A83C40">
        <w:rPr>
          <w:rFonts w:ascii="Microsoft Sans Serif" w:hAnsi="Microsoft Sans Serif" w:cs="Microsoft Sans Serif"/>
          <w:color w:val="auto"/>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has </w:t>
      </w:r>
      <w:r w:rsidRPr="006F54FE">
        <w:rPr>
          <w:rStyle w:val="Emphasis"/>
          <w:rFonts w:ascii="Microsoft Sans Serif" w:hAnsi="Microsoft Sans Serif" w:cs="Microsoft Sans Serif"/>
          <w:i w:val="0"/>
          <w:iCs w:val="0"/>
          <w:color w:val="000000" w:themeColor="text1"/>
        </w:rPr>
        <w:t>incorporated transparency for all parties as a core theme in its Serious Incidents Policy as we consider this is the only way to understand how serious incidents occur and how they can be mitigated in the future</w:t>
      </w:r>
      <w:r w:rsidRPr="00A83C40">
        <w:rPr>
          <w:rStyle w:val="Emphasis"/>
          <w:rFonts w:ascii="Microsoft Sans Serif" w:hAnsi="Microsoft Sans Serif" w:cs="Microsoft Sans Serif"/>
          <w:color w:val="000000" w:themeColor="text1"/>
        </w:rPr>
        <w:t xml:space="preserve">.  </w:t>
      </w:r>
      <w:r w:rsidRPr="00A83C40">
        <w:rPr>
          <w:rFonts w:ascii="Microsoft Sans Serif" w:hAnsi="Microsoft Sans Serif" w:cs="Microsoft Sans Serif"/>
          <w:color w:val="auto"/>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fully subscribes to the ‘duty of candour’ requirement in order</w:t>
      </w:r>
      <w:r w:rsidRPr="00A83C40">
        <w:rPr>
          <w:rFonts w:ascii="Microsoft Sans Serif" w:hAnsi="Microsoft Sans Serif" w:cs="Microsoft Sans Serif"/>
        </w:rPr>
        <w:t xml:space="preserve"> to promote openness and honesty in raising early warning signs and demonstrate evidence of learning from incidents. </w:t>
      </w:r>
      <w:r w:rsidRPr="00A83C40">
        <w:rPr>
          <w:rFonts w:ascii="Microsoft Sans Serif" w:hAnsi="Microsoft Sans Serif" w:cs="Microsoft Sans Serif"/>
          <w:color w:val="000000" w:themeColor="text1"/>
        </w:rPr>
        <w:t xml:space="preserve"> T</w:t>
      </w:r>
      <w:r w:rsidRPr="00A83C40">
        <w:rPr>
          <w:rFonts w:ascii="Microsoft Sans Serif" w:hAnsi="Microsoft Sans Serif" w:cs="Microsoft Sans Serif"/>
          <w:color w:val="auto"/>
        </w:rPr>
        <w: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auto"/>
        </w:rPr>
        <w:t>will ensure that p</w:t>
      </w:r>
      <w:r w:rsidRPr="00A83C40">
        <w:rPr>
          <w:rFonts w:ascii="Microsoft Sans Serif" w:hAnsi="Microsoft Sans Serif" w:cs="Microsoft Sans Serif"/>
          <w:color w:val="000000" w:themeColor="text1"/>
        </w:rPr>
        <w:t>atients are informed when things go wrong, why they have gone wrong and what steps</w:t>
      </w:r>
      <w:r w:rsidRPr="00A83C40">
        <w:rPr>
          <w:rFonts w:ascii="Microsoft Sans Serif" w:hAnsi="Microsoft Sans Serif" w:cs="Microsoft Sans Serif"/>
          <w:color w:val="auto"/>
        </w:rPr>
        <w:t xml:space="preserve"> 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is taking to mitigate any issues, both immediately and in the future. </w:t>
      </w:r>
    </w:p>
    <w:p w14:paraId="55696ACE" w14:textId="77777777" w:rsidR="00E70BEC" w:rsidRPr="00A83C40" w:rsidRDefault="00E70BEC" w:rsidP="00A83C40">
      <w:pPr>
        <w:pStyle w:val="Default"/>
        <w:spacing w:line="360" w:lineRule="auto"/>
        <w:rPr>
          <w:rFonts w:ascii="Microsoft Sans Serif" w:hAnsi="Microsoft Sans Serif" w:cs="Microsoft Sans Serif"/>
          <w:color w:val="000000" w:themeColor="text1"/>
        </w:rPr>
      </w:pPr>
    </w:p>
    <w:p w14:paraId="48334DDB" w14:textId="77777777" w:rsidR="00E70BEC" w:rsidRPr="006F54FE" w:rsidRDefault="00E70BEC" w:rsidP="00A83C40">
      <w:pPr>
        <w:pStyle w:val="Default"/>
        <w:spacing w:line="360" w:lineRule="auto"/>
        <w:rPr>
          <w:rStyle w:val="Emphasis"/>
          <w:rFonts w:ascii="Microsoft Sans Serif" w:hAnsi="Microsoft Sans Serif" w:cs="Microsoft Sans Serif"/>
          <w:i w:val="0"/>
          <w:iCs w:val="0"/>
          <w:color w:val="000000" w:themeColor="text1"/>
          <w:lang w:val="en-US"/>
        </w:rPr>
      </w:pPr>
      <w:r w:rsidRPr="00A83C40">
        <w:rPr>
          <w:rFonts w:ascii="Microsoft Sans Serif" w:hAnsi="Microsoft Sans Serif" w:cs="Microsoft Sans Serif"/>
          <w:color w:val="000000" w:themeColor="text1"/>
        </w:rPr>
        <w:t xml:space="preserve">A mechanism for apology as part of duty of candour will also be implemented.  </w:t>
      </w:r>
      <w:r w:rsidRPr="00A83C40">
        <w:rPr>
          <w:rFonts w:ascii="Microsoft Sans Serif" w:hAnsi="Microsoft Sans Serif" w:cs="Microsoft Sans Serif"/>
          <w:color w:val="auto"/>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will notify the person concerned (and their GP where appropriate) when a</w:t>
      </w:r>
      <w:r w:rsidRPr="00A83C40">
        <w:rPr>
          <w:rFonts w:ascii="Microsoft Sans Serif" w:hAnsi="Microsoft Sans Serif" w:cs="Microsoft Sans Serif"/>
          <w:i/>
          <w:color w:val="000000" w:themeColor="text1"/>
        </w:rPr>
        <w:t xml:space="preserve"> </w:t>
      </w:r>
      <w:r w:rsidRPr="006F54FE">
        <w:rPr>
          <w:rFonts w:ascii="Microsoft Sans Serif" w:hAnsi="Microsoft Sans Serif" w:cs="Microsoft Sans Serif"/>
          <w:i/>
          <w:iCs/>
          <w:color w:val="000000" w:themeColor="text1"/>
        </w:rPr>
        <w:t>r</w:t>
      </w:r>
      <w:r w:rsidRPr="006F54FE">
        <w:rPr>
          <w:rStyle w:val="Emphasis"/>
          <w:rFonts w:ascii="Microsoft Sans Serif" w:hAnsi="Microsoft Sans Serif" w:cs="Microsoft Sans Serif"/>
          <w:i w:val="0"/>
          <w:iCs w:val="0"/>
          <w:color w:val="000000" w:themeColor="text1"/>
        </w:rPr>
        <w:t xml:space="preserve">eportable Patient Safety Incident occurs or is suspected to have occurred involving moderate to severe harm. </w:t>
      </w:r>
    </w:p>
    <w:p w14:paraId="733EAF69" w14:textId="77777777" w:rsidR="00E70BEC" w:rsidRPr="00A83C40" w:rsidRDefault="00E70BEC" w:rsidP="00A83C40">
      <w:pPr>
        <w:pStyle w:val="BodyText"/>
        <w:spacing w:after="0" w:line="360" w:lineRule="auto"/>
        <w:rPr>
          <w:rStyle w:val="Emphasis"/>
          <w:rFonts w:ascii="Microsoft Sans Serif" w:hAnsi="Microsoft Sans Serif" w:cs="Microsoft Sans Serif"/>
          <w:color w:val="000000" w:themeColor="text1"/>
          <w:sz w:val="24"/>
          <w:szCs w:val="24"/>
        </w:rPr>
      </w:pPr>
    </w:p>
    <w:p w14:paraId="46DC3BB7" w14:textId="77777777" w:rsidR="00E70BEC" w:rsidRPr="00A83C40" w:rsidRDefault="00E70BEC" w:rsidP="00A83C40">
      <w:pPr>
        <w:pStyle w:val="BodyText"/>
        <w:spacing w:after="0" w:line="360" w:lineRule="auto"/>
        <w:rPr>
          <w:rStyle w:val="Emphasis"/>
          <w:rFonts w:ascii="Microsoft Sans Serif" w:hAnsi="Microsoft Sans Serif" w:cs="Microsoft Sans Serif"/>
          <w:color w:val="000000" w:themeColor="text1"/>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proofErr w:type="spellStart"/>
      <w:r w:rsidRPr="00A83C40">
        <w:rPr>
          <w:rFonts w:ascii="Microsoft Sans Serif" w:hAnsi="Microsoft Sans Serif" w:cs="Microsoft Sans Serif"/>
          <w:i w:val="0"/>
          <w:color w:val="000000" w:themeColor="text1"/>
          <w:sz w:val="24"/>
          <w:szCs w:val="24"/>
        </w:rPr>
        <w:t>recognises</w:t>
      </w:r>
      <w:proofErr w:type="spellEnd"/>
      <w:r w:rsidRPr="00A83C40">
        <w:rPr>
          <w:rFonts w:ascii="Microsoft Sans Serif" w:hAnsi="Microsoft Sans Serif" w:cs="Microsoft Sans Serif"/>
          <w:i w:val="0"/>
          <w:color w:val="000000" w:themeColor="text1"/>
          <w:sz w:val="24"/>
          <w:szCs w:val="24"/>
        </w:rPr>
        <w:t xml:space="preserve"> its accountability to the commissioning body.</w:t>
      </w:r>
    </w:p>
    <w:p w14:paraId="09EBBCF7"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33BD0F45"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The Company’s Se</w:t>
      </w:r>
      <w:r w:rsidRPr="00A83C40">
        <w:rPr>
          <w:rFonts w:ascii="Microsoft Sans Serif" w:hAnsi="Microsoft Sans Serif" w:cs="Microsoft Sans Serif"/>
          <w:i w:val="0"/>
          <w:color w:val="000000" w:themeColor="text1"/>
          <w:sz w:val="24"/>
          <w:szCs w:val="24"/>
        </w:rPr>
        <w:t>rious Incident Policy becomes activated when its Complaints Policy is not adequate for managing a particular situation.  A separate Safeguarding Policy exists for children and vulnerable adults.</w:t>
      </w:r>
      <w:r w:rsidRPr="00A83C40">
        <w:rPr>
          <w:rFonts w:ascii="Microsoft Sans Serif" w:hAnsi="Microsoft Sans Serif" w:cs="Microsoft Sans Serif"/>
          <w:i w:val="0"/>
          <w:color w:val="FF0000"/>
          <w:sz w:val="24"/>
          <w:szCs w:val="24"/>
        </w:rPr>
        <w:t xml:space="preserve"> </w:t>
      </w:r>
    </w:p>
    <w:p w14:paraId="76FFA51A"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486DCAE2" w14:textId="77777777" w:rsidR="00E70BEC" w:rsidRPr="00A83C40" w:rsidRDefault="00E70BEC" w:rsidP="00A83C40">
      <w:pPr>
        <w:pStyle w:val="BodyText"/>
        <w:spacing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Serious incidents may take the form of:</w:t>
      </w:r>
    </w:p>
    <w:p w14:paraId="370D246E" w14:textId="77777777" w:rsidR="00E70BEC" w:rsidRPr="00A83C40" w:rsidRDefault="00E70BEC" w:rsidP="00A83C40">
      <w:pPr>
        <w:pStyle w:val="BodyText"/>
        <w:numPr>
          <w:ilvl w:val="0"/>
          <w:numId w:val="38"/>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Avoidable or unexpected death</w:t>
      </w:r>
    </w:p>
    <w:p w14:paraId="0E3B721F" w14:textId="77777777" w:rsidR="00E70BEC" w:rsidRPr="00A83C40" w:rsidRDefault="00E70BEC" w:rsidP="00A83C40">
      <w:pPr>
        <w:pStyle w:val="BodyText"/>
        <w:numPr>
          <w:ilvl w:val="0"/>
          <w:numId w:val="38"/>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 never event</w:t>
      </w:r>
    </w:p>
    <w:p w14:paraId="1995C0CB" w14:textId="77777777" w:rsidR="00E70BEC" w:rsidRPr="00A83C40" w:rsidRDefault="00E70BEC" w:rsidP="00A83C40">
      <w:pPr>
        <w:pStyle w:val="BodyText"/>
        <w:numPr>
          <w:ilvl w:val="0"/>
          <w:numId w:val="38"/>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 serious incident whereby the Company</w:t>
      </w:r>
      <w:r w:rsidRPr="00A83C40">
        <w:rPr>
          <w:rFonts w:ascii="Microsoft Sans Serif" w:hAnsi="Microsoft Sans Serif" w:cs="Microsoft Sans Serif"/>
          <w:i w:val="0"/>
          <w:color w:val="000000" w:themeColor="text1"/>
          <w:sz w:val="24"/>
          <w:szCs w:val="24"/>
        </w:rPr>
        <w:t>’s ability to deliver the service is compromised</w:t>
      </w:r>
      <w:r w:rsidRPr="00A83C40">
        <w:rPr>
          <w:rFonts w:ascii="Microsoft Sans Serif" w:hAnsi="Microsoft Sans Serif" w:cs="Microsoft Sans Serif"/>
          <w:i w:val="0"/>
          <w:color w:val="FF0000"/>
          <w:sz w:val="24"/>
          <w:szCs w:val="24"/>
        </w:rPr>
        <w:t xml:space="preserve"> </w:t>
      </w:r>
    </w:p>
    <w:p w14:paraId="2111E1B2" w14:textId="77777777" w:rsidR="00E70BEC" w:rsidRPr="00A83C40" w:rsidRDefault="00E70BEC" w:rsidP="00A83C40">
      <w:pPr>
        <w:pStyle w:val="BodyText"/>
        <w:numPr>
          <w:ilvl w:val="0"/>
          <w:numId w:val="38"/>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Data loss</w:t>
      </w:r>
    </w:p>
    <w:p w14:paraId="460C3B1C" w14:textId="77777777" w:rsidR="00E70BEC" w:rsidRPr="00A83C40" w:rsidRDefault="00E70BEC" w:rsidP="00A83C40">
      <w:pPr>
        <w:pStyle w:val="BodyText"/>
        <w:numPr>
          <w:ilvl w:val="0"/>
          <w:numId w:val="38"/>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Allegations of physical misconduct or harm.</w:t>
      </w:r>
    </w:p>
    <w:p w14:paraId="5E448C05"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06BC7669"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The response to these events will vary depending on the particular issue (</w:t>
      </w:r>
      <w:proofErr w:type="gramStart"/>
      <w:r w:rsidRPr="00A83C40">
        <w:rPr>
          <w:rFonts w:ascii="Microsoft Sans Serif" w:hAnsi="Microsoft Sans Serif" w:cs="Microsoft Sans Serif"/>
          <w:i w:val="0"/>
          <w:sz w:val="24"/>
          <w:szCs w:val="24"/>
        </w:rPr>
        <w:t>e.g.</w:t>
      </w:r>
      <w:proofErr w:type="gramEnd"/>
      <w:r w:rsidRPr="00A83C40">
        <w:rPr>
          <w:rFonts w:ascii="Microsoft Sans Serif" w:hAnsi="Microsoft Sans Serif" w:cs="Microsoft Sans Serif"/>
          <w:i w:val="0"/>
          <w:sz w:val="24"/>
          <w:szCs w:val="24"/>
        </w:rPr>
        <w:t xml:space="preserve"> the serious incident grading chart below for the appropriate response). </w:t>
      </w:r>
      <w:r w:rsidRPr="00A83C40">
        <w:rPr>
          <w:rFonts w:ascii="Microsoft Sans Serif" w:hAnsi="Microsoft Sans Serif" w:cs="Microsoft Sans Serif"/>
          <w:bCs/>
          <w:i w:val="0"/>
          <w:sz w:val="24"/>
          <w:szCs w:val="24"/>
          <w:lang w:eastAsia="en-GB"/>
        </w:rPr>
        <w:t xml:space="preserve">If there is a suggestion that a criminal offence has been committed,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bCs/>
          <w:i w:val="0"/>
          <w:sz w:val="24"/>
          <w:szCs w:val="24"/>
          <w:lang w:eastAsia="en-GB"/>
        </w:rPr>
        <w:t xml:space="preserve"> will contact the police as soon as made aware of the incident. </w:t>
      </w:r>
    </w:p>
    <w:p w14:paraId="07173E6A"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21C218B0" w14:textId="77777777" w:rsidR="00E70BEC" w:rsidRPr="00A83C40" w:rsidRDefault="00E70BEC" w:rsidP="00A83C40">
      <w:pPr>
        <w:pStyle w:val="BodyText"/>
        <w:spacing w:line="360" w:lineRule="auto"/>
        <w:rPr>
          <w:rFonts w:ascii="Microsoft Sans Serif" w:hAnsi="Microsoft Sans Serif" w:cs="Microsoft Sans Serif"/>
          <w:i w:val="0"/>
          <w:color w:val="FF0000"/>
          <w:sz w:val="24"/>
          <w:szCs w:val="24"/>
        </w:rPr>
      </w:pPr>
      <w:r w:rsidRPr="00A83C40">
        <w:rPr>
          <w:rFonts w:ascii="Microsoft Sans Serif" w:hAnsi="Microsoft Sans Serif" w:cs="Microsoft Sans Serif"/>
          <w:i w:val="0"/>
          <w:sz w:val="24"/>
          <w:szCs w:val="24"/>
        </w:rPr>
        <w:t xml:space="preserve">The Company’s accountable emergency officer is </w:t>
      </w:r>
      <w:r w:rsidRPr="00A83C40">
        <w:rPr>
          <w:rFonts w:ascii="Microsoft Sans Serif" w:hAnsi="Microsoft Sans Serif" w:cs="Microsoft Sans Serif"/>
          <w:i w:val="0"/>
          <w:color w:val="FF0000"/>
          <w:sz w:val="24"/>
          <w:szCs w:val="24"/>
        </w:rPr>
        <w:t>[insert name]</w:t>
      </w:r>
      <w:r w:rsidRPr="00A83C40">
        <w:rPr>
          <w:rFonts w:ascii="Microsoft Sans Serif" w:hAnsi="Microsoft Sans Serif" w:cs="Microsoft Sans Serif"/>
          <w:i w:val="0"/>
          <w:sz w:val="24"/>
          <w:szCs w:val="24"/>
        </w:rPr>
        <w:t xml:space="preserve"> who is responsible for patient safety, incident management and reporting to all appropriate bodies.</w:t>
      </w:r>
      <w:r w:rsidRPr="00A83C40">
        <w:rPr>
          <w:rFonts w:ascii="Microsoft Sans Serif" w:hAnsi="Microsoft Sans Serif" w:cs="Microsoft Sans Serif"/>
          <w:sz w:val="24"/>
          <w:szCs w:val="24"/>
        </w:rPr>
        <w:t xml:space="preserve">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will work collaboratively with other bodies in managing serious incidents.  It will:</w:t>
      </w:r>
    </w:p>
    <w:p w14:paraId="2E39E9E9" w14:textId="77777777" w:rsidR="00E70BEC" w:rsidRPr="00A83C40" w:rsidRDefault="00E70BEC" w:rsidP="00A83C40">
      <w:pPr>
        <w:pStyle w:val="BodyText"/>
        <w:numPr>
          <w:ilvl w:val="0"/>
          <w:numId w:val="35"/>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Publish data (excluding information affecting patient confidentiality).</w:t>
      </w:r>
    </w:p>
    <w:p w14:paraId="7ECF5E8A" w14:textId="77777777" w:rsidR="00E70BEC" w:rsidRPr="00A83C40" w:rsidRDefault="00E70BEC" w:rsidP="00A83C40">
      <w:pPr>
        <w:pStyle w:val="BodyText"/>
        <w:numPr>
          <w:ilvl w:val="0"/>
          <w:numId w:val="35"/>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Support and train staff in communicating information to patients.</w:t>
      </w:r>
    </w:p>
    <w:p w14:paraId="746ADE99" w14:textId="77777777" w:rsidR="00E70BEC" w:rsidRPr="00A83C40" w:rsidRDefault="00E70BEC" w:rsidP="00A83C40">
      <w:pPr>
        <w:pStyle w:val="BodyText"/>
        <w:numPr>
          <w:ilvl w:val="0"/>
          <w:numId w:val="35"/>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Communicate with commissioners and all relevant bodies as appropriate.</w:t>
      </w:r>
    </w:p>
    <w:p w14:paraId="42EA8732" w14:textId="77777777" w:rsidR="00E70BEC" w:rsidRPr="00A83C40" w:rsidRDefault="00E70BEC" w:rsidP="00A83C40">
      <w:pPr>
        <w:pStyle w:val="BodyText"/>
        <w:numPr>
          <w:ilvl w:val="0"/>
          <w:numId w:val="35"/>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Implement actions as required.</w:t>
      </w:r>
    </w:p>
    <w:p w14:paraId="3A516D7E" w14:textId="77777777" w:rsidR="00E70BEC" w:rsidRPr="00A83C40" w:rsidRDefault="00E70BEC" w:rsidP="00A83C40">
      <w:pPr>
        <w:pStyle w:val="BodyText"/>
        <w:numPr>
          <w:ilvl w:val="0"/>
          <w:numId w:val="35"/>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Close cases in a timely manner.</w:t>
      </w:r>
    </w:p>
    <w:p w14:paraId="60E25CEE" w14:textId="77777777" w:rsidR="00E70BEC" w:rsidRPr="00A83C40" w:rsidRDefault="00E70BEC" w:rsidP="00A83C40">
      <w:pPr>
        <w:pStyle w:val="BodyText"/>
        <w:numPr>
          <w:ilvl w:val="0"/>
          <w:numId w:val="35"/>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Review and </w:t>
      </w:r>
      <w:proofErr w:type="spellStart"/>
      <w:r w:rsidRPr="00A83C40">
        <w:rPr>
          <w:rFonts w:ascii="Microsoft Sans Serif" w:hAnsi="Microsoft Sans Serif" w:cs="Microsoft Sans Serif"/>
          <w:i w:val="0"/>
          <w:color w:val="000000" w:themeColor="text1"/>
          <w:sz w:val="24"/>
          <w:szCs w:val="24"/>
        </w:rPr>
        <w:t>analyse</w:t>
      </w:r>
      <w:proofErr w:type="spellEnd"/>
      <w:r w:rsidRPr="00A83C40">
        <w:rPr>
          <w:rFonts w:ascii="Microsoft Sans Serif" w:hAnsi="Microsoft Sans Serif" w:cs="Microsoft Sans Serif"/>
          <w:i w:val="0"/>
          <w:color w:val="000000" w:themeColor="text1"/>
          <w:sz w:val="24"/>
          <w:szCs w:val="24"/>
        </w:rPr>
        <w:t xml:space="preserve"> incidents and responses in order to learn key lessons and embed systemic improvements, in accordance with </w:t>
      </w:r>
      <w:r w:rsidRPr="00A83C40">
        <w:rPr>
          <w:rFonts w:ascii="Microsoft Sans Serif" w:hAnsi="Microsoft Sans Serif" w:cs="Microsoft Sans Serif"/>
          <w:i w:val="0"/>
          <w:sz w:val="24"/>
          <w:szCs w:val="24"/>
        </w:rPr>
        <w:t>the Company’s</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sz w:val="24"/>
          <w:szCs w:val="24"/>
        </w:rPr>
        <w:t>Quality and Continuous Improvement Policy.</w:t>
      </w:r>
    </w:p>
    <w:p w14:paraId="6713EE5A"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02ABCF03"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will implement a root cause analysis protocol as a</w:t>
      </w:r>
      <w:r w:rsidRPr="00A83C40">
        <w:rPr>
          <w:rFonts w:ascii="Microsoft Sans Serif" w:hAnsi="Microsoft Sans Serif" w:cs="Microsoft Sans Serif"/>
          <w:i w:val="0"/>
          <w:sz w:val="24"/>
          <w:szCs w:val="24"/>
        </w:rPr>
        <w:t xml:space="preserve"> methodical and systematic process to identify the specific factors that contributed to an incident.  The Company’s </w:t>
      </w:r>
      <w:r w:rsidRPr="00A83C40">
        <w:rPr>
          <w:rFonts w:ascii="Microsoft Sans Serif" w:hAnsi="Microsoft Sans Serif" w:cs="Microsoft Sans Serif"/>
          <w:i w:val="0"/>
          <w:color w:val="000000" w:themeColor="text1"/>
          <w:sz w:val="24"/>
          <w:szCs w:val="24"/>
        </w:rPr>
        <w:t>root cause analysis protocol seeks</w:t>
      </w:r>
      <w:r w:rsidRPr="00A83C40">
        <w:rPr>
          <w:rFonts w:ascii="Microsoft Sans Serif" w:hAnsi="Microsoft Sans Serif" w:cs="Microsoft Sans Serif"/>
          <w:i w:val="0"/>
          <w:sz w:val="24"/>
          <w:szCs w:val="24"/>
        </w:rPr>
        <w:t xml:space="preserve"> to understand the underlying causes and environmental context which led to a serious incident occurring, strengthening systems in place for meeting the objective of fully securing patient safety. </w:t>
      </w:r>
    </w:p>
    <w:p w14:paraId="1431512D"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4303EFD6"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 xml:space="preserve">The Company </w:t>
      </w:r>
      <w:r w:rsidRPr="00A83C40">
        <w:rPr>
          <w:rFonts w:ascii="Microsoft Sans Serif" w:hAnsi="Microsoft Sans Serif" w:cs="Microsoft Sans Serif"/>
          <w:i w:val="0"/>
          <w:color w:val="000000" w:themeColor="text1"/>
          <w:sz w:val="24"/>
          <w:szCs w:val="24"/>
        </w:rPr>
        <w:t xml:space="preserve">does not have access to </w:t>
      </w:r>
      <w:r w:rsidRPr="00A83C40">
        <w:rPr>
          <w:rStyle w:val="apple-converted-space"/>
          <w:rFonts w:ascii="Microsoft Sans Serif" w:hAnsi="Microsoft Sans Serif" w:cs="Microsoft Sans Serif"/>
          <w:i w:val="0"/>
          <w:color w:val="000000" w:themeColor="text1"/>
          <w:sz w:val="24"/>
          <w:szCs w:val="24"/>
        </w:rPr>
        <w:t>Strategic</w:t>
      </w:r>
      <w:r w:rsidRPr="00A83C40">
        <w:rPr>
          <w:rStyle w:val="apple-style-span"/>
          <w:rFonts w:ascii="Microsoft Sans Serif" w:hAnsi="Microsoft Sans Serif" w:cs="Microsoft Sans Serif"/>
          <w:i w:val="0"/>
          <w:color w:val="000000" w:themeColor="text1"/>
          <w:sz w:val="24"/>
          <w:szCs w:val="24"/>
        </w:rPr>
        <w:t xml:space="preserve"> Executive Information System (STEIS)</w:t>
      </w:r>
      <w:r w:rsidRPr="00A83C40">
        <w:rPr>
          <w:rFonts w:ascii="Microsoft Sans Serif" w:hAnsi="Microsoft Sans Serif" w:cs="Microsoft Sans Serif"/>
          <w:i w:val="0"/>
          <w:color w:val="000000" w:themeColor="text1"/>
          <w:sz w:val="24"/>
          <w:szCs w:val="24"/>
        </w:rPr>
        <w:t xml:space="preserve">. </w:t>
      </w:r>
      <w:r w:rsidRPr="00A83C40">
        <w:rPr>
          <w:rFonts w:ascii="Microsoft Sans Serif" w:hAnsi="Microsoft Sans Serif" w:cs="Microsoft Sans Serif"/>
          <w:i w:val="0"/>
          <w:sz w:val="24"/>
          <w:szCs w:val="24"/>
        </w:rPr>
        <w:t>We</w:t>
      </w:r>
      <w:r w:rsidRPr="00A83C40">
        <w:rPr>
          <w:rFonts w:ascii="Microsoft Sans Serif" w:hAnsi="Microsoft Sans Serif" w:cs="Microsoft Sans Serif"/>
          <w:i w:val="0"/>
          <w:color w:val="000000" w:themeColor="text1"/>
          <w:sz w:val="24"/>
          <w:szCs w:val="24"/>
        </w:rPr>
        <w:t xml:space="preserve"> will therefore build in reporting via the appropriate commissioning body for incident logging.</w:t>
      </w:r>
    </w:p>
    <w:p w14:paraId="0914AFF9"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79AFA504"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 xml:space="preserve">operates the following Incident Response Plan for driving an appropriate learning experience to improve patient outcomes.  This will enable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to ensure quality issues are raised in order to make improvements as required:</w:t>
      </w:r>
    </w:p>
    <w:p w14:paraId="625A882E" w14:textId="77777777" w:rsidR="00E70BEC" w:rsidRPr="00A83C40" w:rsidRDefault="00E70BEC" w:rsidP="00A83C40">
      <w:pPr>
        <w:pStyle w:val="BodyText"/>
        <w:spacing w:after="0" w:line="360" w:lineRule="auto"/>
        <w:rPr>
          <w:rStyle w:val="Emphasis"/>
          <w:rFonts w:ascii="Microsoft Sans Serif" w:hAnsi="Microsoft Sans Serif" w:cs="Microsoft Sans Serif"/>
          <w:i/>
          <w:color w:val="000000" w:themeColor="text1"/>
          <w:sz w:val="24"/>
          <w:szCs w:val="24"/>
        </w:rPr>
      </w:pPr>
    </w:p>
    <w:p w14:paraId="4627451F"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i/>
          <w:color w:val="000000" w:themeColor="text1"/>
          <w:sz w:val="24"/>
          <w:szCs w:val="24"/>
        </w:rPr>
        <w:br w:type="page"/>
      </w:r>
    </w:p>
    <w:p w14:paraId="6B938C21" w14:textId="77777777" w:rsidR="00E70BEC" w:rsidRPr="00A83C40" w:rsidRDefault="00E70BEC" w:rsidP="00A83C40">
      <w:pPr>
        <w:spacing w:line="360" w:lineRule="auto"/>
        <w:rPr>
          <w:rFonts w:ascii="Microsoft Sans Serif" w:hAnsi="Microsoft Sans Serif" w:cs="Microsoft Sans Serif"/>
          <w:color w:val="000000" w:themeColor="text1"/>
          <w:sz w:val="24"/>
          <w:szCs w:val="24"/>
          <w:u w:val="single"/>
        </w:rPr>
      </w:pPr>
      <w:r w:rsidRPr="00A83C40">
        <w:rPr>
          <w:rFonts w:ascii="Microsoft Sans Serif" w:hAnsi="Microsoft Sans Serif" w:cs="Microsoft Sans Serif"/>
          <w:sz w:val="24"/>
          <w:szCs w:val="24"/>
          <w:u w:val="single"/>
        </w:rPr>
        <w:lastRenderedPageBreak/>
        <w:t>Incident Response Plan</w:t>
      </w:r>
    </w:p>
    <w:p w14:paraId="1673ADF9"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Incident Occurs</w:t>
      </w:r>
    </w:p>
    <w:p w14:paraId="6EE5F728"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0747A13C"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sz w:val="24"/>
          <w:szCs w:val="24"/>
        </w:rPr>
        <w:t>Company</w:t>
      </w:r>
      <w:r w:rsidRPr="00A83C40">
        <w:rPr>
          <w:rFonts w:ascii="Microsoft Sans Serif" w:hAnsi="Microsoft Sans Serif" w:cs="Microsoft Sans Serif"/>
          <w:b/>
          <w:i w:val="0"/>
          <w:color w:val="000000" w:themeColor="text1"/>
          <w:sz w:val="24"/>
          <w:szCs w:val="24"/>
        </w:rPr>
        <w:t xml:space="preserve"> reports to local reporting systems</w:t>
      </w:r>
    </w:p>
    <w:p w14:paraId="62013D42"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6497EB3C"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Inform patient of serious incident management in process – ideally within three days</w:t>
      </w:r>
    </w:p>
    <w:p w14:paraId="332849F8"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color w:val="000000" w:themeColor="text1"/>
          <w:sz w:val="24"/>
          <w:szCs w:val="24"/>
        </w:rPr>
        <w:tab/>
      </w:r>
      <w:r w:rsidRPr="00A83C40">
        <w:rPr>
          <w:rFonts w:ascii="Microsoft Sans Serif" w:hAnsi="Microsoft Sans Serif" w:cs="Microsoft Sans Serif"/>
          <w:color w:val="000000" w:themeColor="text1"/>
          <w:sz w:val="24"/>
          <w:szCs w:val="24"/>
        </w:rPr>
        <w:tab/>
      </w:r>
      <w:r w:rsidRPr="00A83C40">
        <w:rPr>
          <w:rFonts w:ascii="Microsoft Sans Serif" w:hAnsi="Microsoft Sans Serif" w:cs="Microsoft Sans Serif"/>
          <w:color w:val="000000" w:themeColor="text1"/>
          <w:sz w:val="24"/>
          <w:szCs w:val="24"/>
        </w:rPr>
        <w:tab/>
        <w:t xml:space="preserve">                                   </w:t>
      </w:r>
      <w:r w:rsidRPr="00A83C40">
        <w:rPr>
          <w:rFonts w:ascii="Microsoft Sans Serif" w:hAnsi="Microsoft Sans Serif" w:cs="Microsoft Sans Serif"/>
          <w:color w:val="000000" w:themeColor="text1"/>
          <w:sz w:val="24"/>
          <w:szCs w:val="24"/>
        </w:rPr>
        <w:tab/>
        <w:t xml:space="preserve">  </w:t>
      </w:r>
      <w:r w:rsidRPr="00A83C40">
        <w:rPr>
          <w:rFonts w:ascii="Microsoft Sans Serif" w:hAnsi="Microsoft Sans Serif" w:cs="Microsoft Sans Serif"/>
          <w:b/>
          <w:i w:val="0"/>
          <w:color w:val="000000" w:themeColor="text1"/>
          <w:sz w:val="24"/>
          <w:szCs w:val="24"/>
        </w:rPr>
        <w:t>↓</w:t>
      </w:r>
    </w:p>
    <w:p w14:paraId="2BAA7B86"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Grade incident (grading chart below)</w:t>
      </w:r>
    </w:p>
    <w:p w14:paraId="465181A5"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3FE77919"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Notify commissioning body within two working days</w:t>
      </w:r>
    </w:p>
    <w:p w14:paraId="2E1D8BF9"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3E8FABC5" w14:textId="77777777" w:rsidR="00E70BEC" w:rsidRPr="00A83C40" w:rsidRDefault="00E70BEC" w:rsidP="00A83C40">
      <w:pPr>
        <w:autoSpaceDE w:val="0"/>
        <w:autoSpaceDN w:val="0"/>
        <w:adjustRightInd w:val="0"/>
        <w:spacing w:after="0" w:line="360" w:lineRule="auto"/>
        <w:jc w:val="center"/>
        <w:rPr>
          <w:rFonts w:ascii="Microsoft Sans Serif" w:hAnsi="Microsoft Sans Serif" w:cs="Microsoft Sans Serif"/>
          <w:b/>
          <w:color w:val="000000"/>
          <w:sz w:val="24"/>
          <w:szCs w:val="24"/>
        </w:rPr>
      </w:pPr>
      <w:r w:rsidRPr="00A83C40">
        <w:rPr>
          <w:rFonts w:ascii="Microsoft Sans Serif" w:hAnsi="Microsoft Sans Serif" w:cs="Microsoft Sans Serif"/>
          <w:b/>
          <w:color w:val="000000"/>
          <w:sz w:val="24"/>
          <w:szCs w:val="24"/>
        </w:rPr>
        <w:t xml:space="preserve">Incident reported on </w:t>
      </w:r>
      <w:r w:rsidRPr="00A83C40">
        <w:rPr>
          <w:rFonts w:ascii="Microsoft Sans Serif" w:hAnsi="Microsoft Sans Serif" w:cs="Microsoft Sans Serif"/>
          <w:b/>
          <w:sz w:val="24"/>
          <w:szCs w:val="24"/>
        </w:rPr>
        <w:t>Serious Incident Reporting and Learning Framework</w:t>
      </w:r>
      <w:r w:rsidRPr="00A83C40">
        <w:rPr>
          <w:rFonts w:ascii="Microsoft Sans Serif" w:hAnsi="Microsoft Sans Serif" w:cs="Microsoft Sans Serif"/>
          <w:b/>
          <w:color w:val="000000"/>
          <w:sz w:val="24"/>
          <w:szCs w:val="24"/>
        </w:rPr>
        <w:t xml:space="preserve"> within two working days</w:t>
      </w:r>
    </w:p>
    <w:p w14:paraId="28BD7604"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07653BF1"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Consult commissioner as necessary over grading</w:t>
      </w:r>
    </w:p>
    <w:p w14:paraId="51B940C6"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4AF6DCEC"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sz w:val="24"/>
          <w:szCs w:val="24"/>
        </w:rPr>
        <w:t>The Company</w:t>
      </w:r>
      <w:r w:rsidRPr="00A83C40">
        <w:rPr>
          <w:rFonts w:ascii="Microsoft Sans Serif" w:hAnsi="Microsoft Sans Serif" w:cs="Microsoft Sans Serif"/>
          <w:b/>
          <w:i w:val="0"/>
          <w:color w:val="FF0000"/>
          <w:sz w:val="24"/>
          <w:szCs w:val="24"/>
        </w:rPr>
        <w:t xml:space="preserve"> </w:t>
      </w:r>
      <w:r w:rsidRPr="00A83C40">
        <w:rPr>
          <w:rFonts w:ascii="Microsoft Sans Serif" w:hAnsi="Microsoft Sans Serif" w:cs="Microsoft Sans Serif"/>
          <w:b/>
          <w:i w:val="0"/>
          <w:color w:val="000000" w:themeColor="text1"/>
          <w:sz w:val="24"/>
          <w:szCs w:val="24"/>
        </w:rPr>
        <w:t>to establish appropriate investigation</w:t>
      </w:r>
    </w:p>
    <w:p w14:paraId="7B862046"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639115C3"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Undertake investigation communicating with relevant local health bodies, patients and </w:t>
      </w:r>
      <w:proofErr w:type="spellStart"/>
      <w:r w:rsidRPr="00A83C40">
        <w:rPr>
          <w:rFonts w:ascii="Microsoft Sans Serif" w:hAnsi="Microsoft Sans Serif" w:cs="Microsoft Sans Serif"/>
          <w:b/>
          <w:i w:val="0"/>
          <w:color w:val="000000" w:themeColor="text1"/>
          <w:sz w:val="24"/>
          <w:szCs w:val="24"/>
        </w:rPr>
        <w:t>carers</w:t>
      </w:r>
      <w:proofErr w:type="spellEnd"/>
      <w:r w:rsidRPr="00A83C40">
        <w:rPr>
          <w:rFonts w:ascii="Microsoft Sans Serif" w:hAnsi="Microsoft Sans Serif" w:cs="Microsoft Sans Serif"/>
          <w:b/>
          <w:i w:val="0"/>
          <w:color w:val="000000" w:themeColor="text1"/>
          <w:sz w:val="24"/>
          <w:szCs w:val="24"/>
        </w:rPr>
        <w:t xml:space="preserve"> if applicable</w:t>
      </w:r>
    </w:p>
    <w:p w14:paraId="4FFCCF40"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30A7BC4B"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Develop action plan</w:t>
      </w:r>
    </w:p>
    <w:p w14:paraId="2DEF4E42"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5099F89E"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Submit incident investigation report to commissioner</w:t>
      </w:r>
    </w:p>
    <w:p w14:paraId="3DE3998B"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w:t>
      </w:r>
    </w:p>
    <w:p w14:paraId="5F8642A9" w14:textId="77777777" w:rsidR="00E70BEC" w:rsidRPr="00A83C40" w:rsidRDefault="00E70BEC" w:rsidP="00A83C40">
      <w:pPr>
        <w:pStyle w:val="BodyText"/>
        <w:spacing w:after="0" w:line="360" w:lineRule="auto"/>
        <w:ind w:left="1440"/>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            Implement action plan   →   Commissioner closes incident </w:t>
      </w:r>
    </w:p>
    <w:p w14:paraId="3CB82D14"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p>
    <w:p w14:paraId="00A63063"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Share lessons learned if appropriate</w:t>
      </w:r>
    </w:p>
    <w:p w14:paraId="029AEA76"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p>
    <w:p w14:paraId="0C214F98"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r w:rsidRPr="00A83C40">
        <w:rPr>
          <w:rFonts w:ascii="Microsoft Sans Serif" w:hAnsi="Microsoft Sans Serif" w:cs="Microsoft Sans Serif"/>
          <w:b/>
          <w:i w:val="0"/>
          <w:color w:val="000000" w:themeColor="text1"/>
          <w:sz w:val="24"/>
          <w:szCs w:val="24"/>
        </w:rPr>
        <w:tab/>
        <w:t xml:space="preserve">          Review actions taken</w:t>
      </w:r>
    </w:p>
    <w:p w14:paraId="74F724F6"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4851DF69"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07F48B33"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03049C71" w14:textId="77777777" w:rsidR="00E70BEC" w:rsidRPr="00A83C40" w:rsidRDefault="00E70BEC" w:rsidP="00A83C40">
      <w:pPr>
        <w:pStyle w:val="Default"/>
        <w:spacing w:line="360" w:lineRule="auto"/>
        <w:rPr>
          <w:rFonts w:ascii="Microsoft Sans Serif" w:hAnsi="Microsoft Sans Serif" w:cs="Microsoft Sans Serif"/>
          <w:u w:val="single"/>
        </w:rPr>
      </w:pPr>
      <w:r w:rsidRPr="00A83C40">
        <w:rPr>
          <w:rFonts w:ascii="Microsoft Sans Serif" w:hAnsi="Microsoft Sans Serif" w:cs="Microsoft Sans Serif"/>
          <w:u w:val="single"/>
        </w:rPr>
        <w:lastRenderedPageBreak/>
        <w:t>Incident grading chart</w:t>
      </w:r>
    </w:p>
    <w:p w14:paraId="62F24B3A"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tbl>
      <w:tblPr>
        <w:tblStyle w:val="TableGrid"/>
        <w:tblW w:w="0" w:type="auto"/>
        <w:tblInd w:w="-34" w:type="dxa"/>
        <w:tblLook w:val="04A0" w:firstRow="1" w:lastRow="0" w:firstColumn="1" w:lastColumn="0" w:noHBand="0" w:noVBand="1"/>
      </w:tblPr>
      <w:tblGrid>
        <w:gridCol w:w="1234"/>
        <w:gridCol w:w="2297"/>
        <w:gridCol w:w="3760"/>
        <w:gridCol w:w="1939"/>
      </w:tblGrid>
      <w:tr w:rsidR="00E70BEC" w:rsidRPr="00A83C40" w14:paraId="0B210F12" w14:textId="77777777" w:rsidTr="00ED28DE">
        <w:tc>
          <w:tcPr>
            <w:tcW w:w="1276" w:type="dxa"/>
            <w:shd w:val="clear" w:color="auto" w:fill="E5DFEC" w:themeFill="accent4" w:themeFillTint="33"/>
          </w:tcPr>
          <w:p w14:paraId="043CE869"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Incident </w:t>
            </w:r>
          </w:p>
          <w:p w14:paraId="2FACC3AF"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r w:rsidRPr="00A83C40">
              <w:rPr>
                <w:rFonts w:ascii="Microsoft Sans Serif" w:hAnsi="Microsoft Sans Serif" w:cs="Microsoft Sans Serif"/>
                <w:b/>
                <w:bCs/>
                <w:i w:val="0"/>
                <w:sz w:val="24"/>
                <w:szCs w:val="24"/>
              </w:rPr>
              <w:t xml:space="preserve">Grade </w:t>
            </w:r>
          </w:p>
        </w:tc>
        <w:tc>
          <w:tcPr>
            <w:tcW w:w="2454" w:type="dxa"/>
            <w:shd w:val="clear" w:color="auto" w:fill="E5DFEC" w:themeFill="accent4" w:themeFillTint="33"/>
          </w:tcPr>
          <w:p w14:paraId="11DBEB9E"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Example Incidents </w:t>
            </w:r>
          </w:p>
          <w:p w14:paraId="3CEAB41C"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p>
        </w:tc>
        <w:tc>
          <w:tcPr>
            <w:tcW w:w="4209" w:type="dxa"/>
            <w:shd w:val="clear" w:color="auto" w:fill="E5DFEC" w:themeFill="accent4" w:themeFillTint="33"/>
          </w:tcPr>
          <w:p w14:paraId="130C7A5B"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Investigation </w:t>
            </w:r>
          </w:p>
          <w:p w14:paraId="60BEA2EA"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r w:rsidRPr="00A83C40">
              <w:rPr>
                <w:rFonts w:ascii="Microsoft Sans Serif" w:hAnsi="Microsoft Sans Serif" w:cs="Microsoft Sans Serif"/>
                <w:b/>
                <w:bCs/>
                <w:i w:val="0"/>
                <w:sz w:val="24"/>
                <w:szCs w:val="24"/>
              </w:rPr>
              <w:t xml:space="preserve">Grade and action </w:t>
            </w:r>
          </w:p>
        </w:tc>
        <w:tc>
          <w:tcPr>
            <w:tcW w:w="1984" w:type="dxa"/>
            <w:shd w:val="clear" w:color="auto" w:fill="E5DFEC" w:themeFill="accent4" w:themeFillTint="33"/>
          </w:tcPr>
          <w:p w14:paraId="0C7CCB25"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Timeframe </w:t>
            </w:r>
          </w:p>
          <w:p w14:paraId="2A89FFA4"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p>
        </w:tc>
      </w:tr>
      <w:tr w:rsidR="00E70BEC" w:rsidRPr="00A83C40" w14:paraId="6227E32A" w14:textId="77777777" w:rsidTr="00ED28DE">
        <w:tc>
          <w:tcPr>
            <w:tcW w:w="1276" w:type="dxa"/>
          </w:tcPr>
          <w:p w14:paraId="0E4BECE0" w14:textId="77777777" w:rsidR="00E70BEC" w:rsidRPr="00A83C40" w:rsidRDefault="00E70BEC" w:rsidP="00A83C40">
            <w:pPr>
              <w:pStyle w:val="BodyText"/>
              <w:spacing w:after="0" w:line="360" w:lineRule="auto"/>
              <w:jc w:val="center"/>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1</w:t>
            </w:r>
          </w:p>
        </w:tc>
        <w:tc>
          <w:tcPr>
            <w:tcW w:w="2454" w:type="dxa"/>
          </w:tcPr>
          <w:p w14:paraId="11CAFDDB"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Avoidable or unexpected death.</w:t>
            </w:r>
          </w:p>
          <w:p w14:paraId="3379820B"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577E9E69"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Healthcare associated infections.</w:t>
            </w:r>
          </w:p>
          <w:p w14:paraId="2F9007C0"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43860FEA"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Adult safeguarding incidents</w:t>
            </w:r>
            <w:r w:rsidRPr="00A83C40">
              <w:rPr>
                <w:rFonts w:ascii="Microsoft Sans Serif" w:hAnsi="Microsoft Sans Serif" w:cs="Microsoft Sans Serif"/>
                <w:i/>
              </w:rPr>
              <w:t xml:space="preserve"> </w:t>
            </w:r>
            <w:r w:rsidRPr="00A83C40">
              <w:rPr>
                <w:rFonts w:ascii="Microsoft Sans Serif" w:hAnsi="Microsoft Sans Serif" w:cs="Microsoft Sans Serif"/>
              </w:rPr>
              <w:t>(see</w:t>
            </w:r>
            <w:r w:rsidRPr="00A83C40">
              <w:rPr>
                <w:rFonts w:ascii="Microsoft Sans Serif" w:hAnsi="Microsoft Sans Serif" w:cs="Microsoft Sans Serif"/>
                <w:color w:val="auto"/>
              </w:rPr>
              <w:t xml:space="preserve"> the Company’s</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Safeguarding Policy for more information).</w:t>
            </w:r>
            <w:r w:rsidRPr="00A83C40">
              <w:rPr>
                <w:rFonts w:ascii="Microsoft Sans Serif" w:hAnsi="Microsoft Sans Serif" w:cs="Microsoft Sans Serif"/>
              </w:rPr>
              <w:t xml:space="preserve"> </w:t>
            </w:r>
          </w:p>
          <w:p w14:paraId="091D6292"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475B375B"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Data loss and information security. </w:t>
            </w:r>
          </w:p>
        </w:tc>
        <w:tc>
          <w:tcPr>
            <w:tcW w:w="4209" w:type="dxa"/>
          </w:tcPr>
          <w:p w14:paraId="1167805E"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1:</w:t>
            </w:r>
          </w:p>
          <w:p w14:paraId="4AB4559D" w14:textId="77777777" w:rsidR="00E70BEC" w:rsidRPr="00A83C40" w:rsidRDefault="00E70BEC" w:rsidP="00A83C40">
            <w:pPr>
              <w:pStyle w:val="BodyText"/>
              <w:spacing w:after="0" w:line="360" w:lineRule="auto"/>
              <w:rPr>
                <w:rFonts w:ascii="Microsoft Sans Serif" w:hAnsi="Microsoft Sans Serif" w:cs="Microsoft Sans Serif"/>
                <w:sz w:val="24"/>
                <w:szCs w:val="24"/>
                <w:u w:val="single"/>
              </w:rPr>
            </w:pPr>
          </w:p>
          <w:p w14:paraId="03453C1C"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Concise root cause analysis (RCA) for both </w:t>
            </w:r>
          </w:p>
          <w:p w14:paraId="121FAA02"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No Harm and Low Harm and/or where the circumstances are very similar to other previous incidents. </w:t>
            </w:r>
          </w:p>
          <w:p w14:paraId="63C9CC2B"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br/>
              <w:t xml:space="preserve">A concise RCA will enable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to ascertain whether unique factors exist, thus focusing resources on implementing service improvement.</w:t>
            </w:r>
          </w:p>
          <w:p w14:paraId="4FAA7C5D"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5A71E775"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2:</w:t>
            </w:r>
          </w:p>
          <w:p w14:paraId="5EC94E04" w14:textId="77777777" w:rsidR="00E70BEC" w:rsidRPr="00A83C40" w:rsidRDefault="00E70BEC" w:rsidP="00A83C40">
            <w:pPr>
              <w:pStyle w:val="BodyText"/>
              <w:spacing w:after="0" w:line="360" w:lineRule="auto"/>
              <w:rPr>
                <w:rFonts w:ascii="Microsoft Sans Serif" w:hAnsi="Microsoft Sans Serif" w:cs="Microsoft Sans Serif"/>
                <w:i w:val="0"/>
                <w:sz w:val="24"/>
                <w:szCs w:val="24"/>
                <w:u w:val="single"/>
              </w:rPr>
            </w:pPr>
          </w:p>
          <w:p w14:paraId="6BC2D979"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Comprehensive RCA for incidents causing moderate to severe harm or death.  The Company’s</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policy is this will be the default investigation level for grade 1 incidents.</w:t>
            </w:r>
          </w:p>
          <w:p w14:paraId="2D1DF7FC"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71BF504A" w14:textId="77777777" w:rsidR="00E70BEC" w:rsidRPr="00A83C40" w:rsidRDefault="00E70BEC" w:rsidP="00A83C40">
            <w:pPr>
              <w:spacing w:line="360" w:lineRule="auto"/>
              <w:rPr>
                <w:rFonts w:ascii="Microsoft Sans Serif" w:hAnsi="Microsoft Sans Serif" w:cs="Microsoft Sans Serif"/>
                <w:iCs/>
                <w:sz w:val="24"/>
                <w:szCs w:val="24"/>
                <w:lang w:eastAsia="en-GB"/>
              </w:rPr>
            </w:pPr>
            <w:r w:rsidRPr="00A83C40">
              <w:rPr>
                <w:rFonts w:ascii="Microsoft Sans Serif" w:hAnsi="Microsoft Sans Serif" w:cs="Microsoft Sans Serif"/>
                <w:sz w:val="24"/>
                <w:szCs w:val="24"/>
                <w:lang w:eastAsia="en-GB"/>
              </w:rPr>
              <w:t xml:space="preserve">The Company may seek advice and services from specialist external sources as required.  </w:t>
            </w:r>
          </w:p>
          <w:p w14:paraId="53782D9A" w14:textId="77777777" w:rsidR="00E70BEC" w:rsidRPr="00A83C40" w:rsidRDefault="00E70BEC" w:rsidP="00A83C40">
            <w:pPr>
              <w:pStyle w:val="BodyText"/>
              <w:spacing w:after="0" w:line="360" w:lineRule="auto"/>
              <w:rPr>
                <w:rFonts w:ascii="Microsoft Sans Serif" w:hAnsi="Microsoft Sans Serif" w:cs="Microsoft Sans Serif"/>
                <w:i w:val="0"/>
                <w:sz w:val="24"/>
                <w:szCs w:val="24"/>
                <w:u w:val="single"/>
              </w:rPr>
            </w:pPr>
          </w:p>
        </w:tc>
        <w:tc>
          <w:tcPr>
            <w:tcW w:w="1984" w:type="dxa"/>
          </w:tcPr>
          <w:p w14:paraId="447A5D90"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to submit </w:t>
            </w:r>
            <w:r w:rsidRPr="00A83C40">
              <w:rPr>
                <w:rFonts w:ascii="Microsoft Sans Serif" w:hAnsi="Microsoft Sans Serif" w:cs="Microsoft Sans Serif"/>
                <w:i w:val="0"/>
                <w:sz w:val="24"/>
                <w:szCs w:val="24"/>
              </w:rPr>
              <w:t>initial report within two working days.</w:t>
            </w:r>
          </w:p>
          <w:p w14:paraId="25643761"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10AD4474"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will s</w:t>
            </w:r>
            <w:r w:rsidRPr="00A83C40">
              <w:rPr>
                <w:rFonts w:ascii="Microsoft Sans Serif" w:hAnsi="Microsoft Sans Serif" w:cs="Microsoft Sans Serif"/>
                <w:i w:val="0"/>
                <w:sz w:val="24"/>
                <w:szCs w:val="24"/>
              </w:rPr>
              <w:t>ubmit completed investigation within 45 working days.</w:t>
            </w:r>
          </w:p>
        </w:tc>
      </w:tr>
      <w:tr w:rsidR="00E70BEC" w:rsidRPr="00A83C40" w14:paraId="085D9825" w14:textId="77777777" w:rsidTr="00ED28DE">
        <w:tc>
          <w:tcPr>
            <w:tcW w:w="1276" w:type="dxa"/>
            <w:vMerge w:val="restart"/>
          </w:tcPr>
          <w:p w14:paraId="2F42B7F9" w14:textId="77777777" w:rsidR="00E70BEC" w:rsidRPr="00A83C40" w:rsidRDefault="00E70BEC" w:rsidP="00A83C40">
            <w:pPr>
              <w:pStyle w:val="BodyText"/>
              <w:spacing w:after="0" w:line="360" w:lineRule="auto"/>
              <w:jc w:val="center"/>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2</w:t>
            </w:r>
          </w:p>
        </w:tc>
        <w:tc>
          <w:tcPr>
            <w:tcW w:w="2454" w:type="dxa"/>
          </w:tcPr>
          <w:p w14:paraId="2D988CA5"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Child protection </w:t>
            </w:r>
            <w:r w:rsidRPr="00A83C40">
              <w:rPr>
                <w:rFonts w:ascii="Microsoft Sans Serif" w:hAnsi="Microsoft Sans Serif" w:cs="Microsoft Sans Serif"/>
              </w:rPr>
              <w:lastRenderedPageBreak/>
              <w:t xml:space="preserve">incidents (see </w:t>
            </w:r>
            <w:r w:rsidRPr="00A83C40">
              <w:rPr>
                <w:rFonts w:ascii="Microsoft Sans Serif" w:hAnsi="Microsoft Sans Serif" w:cs="Microsoft Sans Serif"/>
                <w:color w:val="auto"/>
              </w:rPr>
              <w:t>the Company’s</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safeguarding policy for more information).</w:t>
            </w:r>
            <w:r w:rsidRPr="00A83C40">
              <w:rPr>
                <w:rFonts w:ascii="Microsoft Sans Serif" w:hAnsi="Microsoft Sans Serif" w:cs="Microsoft Sans Serif"/>
              </w:rPr>
              <w:t xml:space="preserve"> </w:t>
            </w:r>
          </w:p>
          <w:p w14:paraId="505870D4" w14:textId="77777777" w:rsidR="00E70BEC" w:rsidRPr="00A83C40" w:rsidRDefault="00E70BEC" w:rsidP="00A83C40">
            <w:pPr>
              <w:pStyle w:val="Default"/>
              <w:spacing w:line="360" w:lineRule="auto"/>
              <w:rPr>
                <w:rFonts w:ascii="Microsoft Sans Serif" w:hAnsi="Microsoft Sans Serif" w:cs="Microsoft Sans Serif"/>
              </w:rPr>
            </w:pPr>
          </w:p>
          <w:p w14:paraId="6BED5B84"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‘Never events’ </w:t>
            </w:r>
          </w:p>
          <w:p w14:paraId="0BDCC361" w14:textId="77777777" w:rsidR="00E70BEC" w:rsidRPr="00A83C40" w:rsidRDefault="00E70BEC" w:rsidP="00A83C40">
            <w:pPr>
              <w:pStyle w:val="Default"/>
              <w:spacing w:line="360" w:lineRule="auto"/>
              <w:rPr>
                <w:rFonts w:ascii="Microsoft Sans Serif" w:hAnsi="Microsoft Sans Serif" w:cs="Microsoft Sans Serif"/>
              </w:rPr>
            </w:pPr>
          </w:p>
          <w:p w14:paraId="2F400D6C"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Accusation of physical misconduct or harm. </w:t>
            </w:r>
          </w:p>
          <w:p w14:paraId="474FB004" w14:textId="77777777" w:rsidR="00E70BEC" w:rsidRPr="00A83C40" w:rsidRDefault="00E70BEC" w:rsidP="00A83C40">
            <w:pPr>
              <w:pStyle w:val="Default"/>
              <w:spacing w:line="360" w:lineRule="auto"/>
              <w:rPr>
                <w:rFonts w:ascii="Microsoft Sans Serif" w:hAnsi="Microsoft Sans Serif" w:cs="Microsoft Sans Serif"/>
              </w:rPr>
            </w:pPr>
          </w:p>
          <w:p w14:paraId="572063BE"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Data loss and information security (DH Criteria level 3-5).</w:t>
            </w:r>
          </w:p>
        </w:tc>
        <w:tc>
          <w:tcPr>
            <w:tcW w:w="4209" w:type="dxa"/>
          </w:tcPr>
          <w:p w14:paraId="109F4525"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lastRenderedPageBreak/>
              <w:t xml:space="preserve">Comprehensive RCA. </w:t>
            </w:r>
          </w:p>
          <w:p w14:paraId="492C5D1B"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tc>
        <w:tc>
          <w:tcPr>
            <w:tcW w:w="1984" w:type="dxa"/>
          </w:tcPr>
          <w:p w14:paraId="45FCA548" w14:textId="77777777" w:rsidR="00E70BEC" w:rsidRPr="00A83C40" w:rsidRDefault="00E70BEC" w:rsidP="00A83C40">
            <w:pPr>
              <w:pStyle w:val="Default"/>
              <w:spacing w:line="360" w:lineRule="auto"/>
              <w:rPr>
                <w:rFonts w:ascii="Microsoft Sans Serif" w:hAnsi="Microsoft Sans Serif" w:cs="Microsoft Sans Serif"/>
                <w:i/>
              </w:rPr>
            </w:pPr>
            <w:r w:rsidRPr="00A83C40">
              <w:rPr>
                <w:rFonts w:ascii="Microsoft Sans Serif" w:hAnsi="Microsoft Sans Serif" w:cs="Microsoft Sans Serif"/>
              </w:rPr>
              <w:lastRenderedPageBreak/>
              <w:t xml:space="preserve">Initial report </w:t>
            </w:r>
            <w:r w:rsidRPr="00A83C40">
              <w:rPr>
                <w:rFonts w:ascii="Microsoft Sans Serif" w:hAnsi="Microsoft Sans Serif" w:cs="Microsoft Sans Serif"/>
                <w:bCs/>
              </w:rPr>
              <w:lastRenderedPageBreak/>
              <w:t>within 2 working days.</w:t>
            </w:r>
            <w:r w:rsidRPr="00A83C40">
              <w:rPr>
                <w:rFonts w:ascii="Microsoft Sans Serif" w:hAnsi="Microsoft Sans Serif" w:cs="Microsoft Sans Serif"/>
              </w:rPr>
              <w:t xml:space="preserve"> T</w:t>
            </w:r>
            <w:r w:rsidRPr="00A83C40">
              <w:rPr>
                <w:rFonts w:ascii="Microsoft Sans Serif" w:hAnsi="Microsoft Sans Serif" w:cs="Microsoft Sans Serif"/>
                <w:color w:val="auto"/>
              </w:rPr>
              <w:t>he Company</w:t>
            </w:r>
            <w:r w:rsidRPr="00A83C40">
              <w:rPr>
                <w:rFonts w:ascii="Microsoft Sans Serif" w:hAnsi="Microsoft Sans Serif" w:cs="Microsoft Sans Serif"/>
                <w:i/>
                <w:color w:val="000000" w:themeColor="text1"/>
              </w:rPr>
              <w:t xml:space="preserve"> </w:t>
            </w:r>
            <w:r w:rsidRPr="00A83C40">
              <w:rPr>
                <w:rFonts w:ascii="Microsoft Sans Serif" w:hAnsi="Microsoft Sans Serif" w:cs="Microsoft Sans Serif"/>
              </w:rPr>
              <w:t xml:space="preserve">will submit a completed investigation </w:t>
            </w:r>
            <w:r w:rsidRPr="00A83C40">
              <w:rPr>
                <w:rFonts w:ascii="Microsoft Sans Serif" w:hAnsi="Microsoft Sans Serif" w:cs="Microsoft Sans Serif"/>
                <w:bCs/>
              </w:rPr>
              <w:t>within 60 working days.</w:t>
            </w:r>
            <w:r w:rsidRPr="00A83C40">
              <w:rPr>
                <w:rFonts w:ascii="Microsoft Sans Serif" w:hAnsi="Microsoft Sans Serif" w:cs="Microsoft Sans Serif"/>
                <w:b/>
                <w:bCs/>
              </w:rPr>
              <w:t xml:space="preserve"> </w:t>
            </w:r>
          </w:p>
        </w:tc>
      </w:tr>
      <w:tr w:rsidR="00E70BEC" w:rsidRPr="00A83C40" w14:paraId="611AACE4" w14:textId="77777777" w:rsidTr="00ED28DE">
        <w:tc>
          <w:tcPr>
            <w:tcW w:w="1276" w:type="dxa"/>
            <w:vMerge/>
          </w:tcPr>
          <w:p w14:paraId="09A286E1"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tc>
        <w:tc>
          <w:tcPr>
            <w:tcW w:w="2454" w:type="dxa"/>
          </w:tcPr>
          <w:p w14:paraId="3B1D2B7F"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Selected grade 2 incidents</w:t>
            </w:r>
          </w:p>
          <w:p w14:paraId="691A8518"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3970E161"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These might include major systemic failure with multiple stakeholders.</w:t>
            </w:r>
          </w:p>
          <w:p w14:paraId="3A832326"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53E84BA2" w14:textId="77777777" w:rsidR="00E70BEC" w:rsidRPr="00A83C40" w:rsidRDefault="00E70BEC" w:rsidP="00A83C40">
            <w:pPr>
              <w:pStyle w:val="Default"/>
              <w:spacing w:line="360" w:lineRule="auto"/>
              <w:rPr>
                <w:rFonts w:ascii="Microsoft Sans Serif" w:hAnsi="Microsoft Sans Serif" w:cs="Microsoft Sans Serif"/>
              </w:rPr>
            </w:pPr>
          </w:p>
        </w:tc>
        <w:tc>
          <w:tcPr>
            <w:tcW w:w="4209" w:type="dxa"/>
          </w:tcPr>
          <w:p w14:paraId="11AA7619"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3:</w:t>
            </w:r>
          </w:p>
          <w:p w14:paraId="5381544E"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238C0928"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Independent RCA.</w:t>
            </w:r>
          </w:p>
        </w:tc>
        <w:tc>
          <w:tcPr>
            <w:tcW w:w="1984" w:type="dxa"/>
          </w:tcPr>
          <w:p w14:paraId="4E480EAF"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Initial report </w:t>
            </w:r>
            <w:r w:rsidRPr="00A83C40">
              <w:rPr>
                <w:rFonts w:ascii="Microsoft Sans Serif" w:hAnsi="Microsoft Sans Serif" w:cs="Microsoft Sans Serif"/>
                <w:bCs/>
              </w:rPr>
              <w:t xml:space="preserve">within 2 working days. </w:t>
            </w:r>
            <w:r w:rsidRPr="00A83C40">
              <w:rPr>
                <w:rFonts w:ascii="Microsoft Sans Serif" w:hAnsi="Microsoft Sans Serif" w:cs="Microsoft Sans Serif"/>
              </w:rPr>
              <w:t xml:space="preserve">Independent investigators should be commissioned to complete an investigation </w:t>
            </w:r>
          </w:p>
          <w:p w14:paraId="3D683088"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bCs/>
                <w:i w:val="0"/>
                <w:sz w:val="24"/>
                <w:szCs w:val="24"/>
              </w:rPr>
              <w:t>within 6 months</w:t>
            </w:r>
            <w:r w:rsidRPr="00A83C40">
              <w:rPr>
                <w:rFonts w:ascii="Microsoft Sans Serif" w:hAnsi="Microsoft Sans Serif" w:cs="Microsoft Sans Serif"/>
                <w:b/>
                <w:bCs/>
                <w:sz w:val="24"/>
                <w:szCs w:val="24"/>
              </w:rPr>
              <w:t xml:space="preserve"> </w:t>
            </w:r>
          </w:p>
        </w:tc>
      </w:tr>
    </w:tbl>
    <w:p w14:paraId="57679EB6"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3D409DEF"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72F7B04A"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2332F840"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756A8258"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121754AB"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2417F0C6" w14:textId="77777777" w:rsidR="00E70BEC" w:rsidRPr="00A83C40" w:rsidRDefault="00E70BEC" w:rsidP="00A83C40">
      <w:pPr>
        <w:pStyle w:val="BodyText"/>
        <w:spacing w:after="0" w:line="360" w:lineRule="auto"/>
        <w:rPr>
          <w:rFonts w:ascii="Microsoft Sans Serif" w:hAnsi="Microsoft Sans Serif" w:cs="Microsoft Sans Serif"/>
          <w:i w:val="0"/>
          <w:sz w:val="24"/>
          <w:szCs w:val="24"/>
          <w:u w:val="single"/>
        </w:rPr>
      </w:pPr>
      <w:r w:rsidRPr="00A83C40">
        <w:rPr>
          <w:rFonts w:ascii="Microsoft Sans Serif" w:hAnsi="Microsoft Sans Serif" w:cs="Microsoft Sans Serif"/>
          <w:i w:val="0"/>
          <w:color w:val="000000" w:themeColor="text1"/>
          <w:sz w:val="24"/>
          <w:szCs w:val="24"/>
          <w:u w:val="single"/>
        </w:rPr>
        <w:t>Root cause analysis investigation model</w:t>
      </w:r>
    </w:p>
    <w:p w14:paraId="457CAECD"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p>
    <w:p w14:paraId="5B4AC444"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The Company will ensure it has sufficient expertise in root cause analysis.  The Company will manage this process and report to the commissioner on progress and with the outcome.  A model we will use is below:</w:t>
      </w:r>
      <w:r w:rsidRPr="00A83C40">
        <w:rPr>
          <w:rFonts w:ascii="Microsoft Sans Serif" w:hAnsi="Microsoft Sans Serif" w:cs="Microsoft Sans Serif"/>
          <w:i w:val="0"/>
          <w:color w:val="FF0000"/>
          <w:sz w:val="24"/>
          <w:szCs w:val="24"/>
        </w:rPr>
        <w:br/>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1037"/>
        <w:gridCol w:w="1057"/>
        <w:gridCol w:w="1057"/>
        <w:gridCol w:w="1057"/>
        <w:gridCol w:w="1321"/>
      </w:tblGrid>
      <w:tr w:rsidR="00E70BEC" w:rsidRPr="00A83C40" w14:paraId="142D729B" w14:textId="77777777" w:rsidTr="00ED28DE">
        <w:trPr>
          <w:trHeight w:val="19"/>
          <w:jc w:val="center"/>
        </w:trPr>
        <w:tc>
          <w:tcPr>
            <w:tcW w:w="1810" w:type="pct"/>
            <w:shd w:val="clear" w:color="auto" w:fill="FFFFFF"/>
          </w:tcPr>
          <w:p w14:paraId="5E583DB7" w14:textId="77777777" w:rsidR="00E70BEC" w:rsidRPr="00A83C40" w:rsidRDefault="00E70BEC" w:rsidP="00A83C40">
            <w:pPr>
              <w:spacing w:after="0" w:line="360" w:lineRule="auto"/>
              <w:jc w:val="center"/>
              <w:rPr>
                <w:rFonts w:ascii="Microsoft Sans Serif" w:hAnsi="Microsoft Sans Serif" w:cs="Microsoft Sans Serif"/>
                <w:b/>
                <w:sz w:val="24"/>
                <w:szCs w:val="24"/>
              </w:rPr>
            </w:pPr>
          </w:p>
        </w:tc>
        <w:tc>
          <w:tcPr>
            <w:tcW w:w="598" w:type="pct"/>
            <w:shd w:val="clear" w:color="auto" w:fill="E5DFEC" w:themeFill="accent4" w:themeFillTint="33"/>
          </w:tcPr>
          <w:p w14:paraId="7A448D96"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1</w:t>
            </w:r>
          </w:p>
        </w:tc>
        <w:tc>
          <w:tcPr>
            <w:tcW w:w="610" w:type="pct"/>
            <w:shd w:val="clear" w:color="auto" w:fill="E5DFEC" w:themeFill="accent4" w:themeFillTint="33"/>
          </w:tcPr>
          <w:p w14:paraId="32F8BA37"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2</w:t>
            </w:r>
          </w:p>
        </w:tc>
        <w:tc>
          <w:tcPr>
            <w:tcW w:w="610" w:type="pct"/>
            <w:shd w:val="clear" w:color="auto" w:fill="E5DFEC" w:themeFill="accent4" w:themeFillTint="33"/>
          </w:tcPr>
          <w:p w14:paraId="0B0C9A3D"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3</w:t>
            </w:r>
          </w:p>
        </w:tc>
        <w:tc>
          <w:tcPr>
            <w:tcW w:w="610" w:type="pct"/>
            <w:shd w:val="clear" w:color="auto" w:fill="E5DFEC" w:themeFill="accent4" w:themeFillTint="33"/>
          </w:tcPr>
          <w:p w14:paraId="7D85C9DB"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4</w:t>
            </w:r>
          </w:p>
        </w:tc>
        <w:tc>
          <w:tcPr>
            <w:tcW w:w="762" w:type="pct"/>
            <w:shd w:val="clear" w:color="auto" w:fill="E5DFEC" w:themeFill="accent4" w:themeFillTint="33"/>
          </w:tcPr>
          <w:p w14:paraId="109DE380"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5</w:t>
            </w:r>
          </w:p>
        </w:tc>
      </w:tr>
      <w:tr w:rsidR="00E70BEC" w:rsidRPr="00A83C40" w14:paraId="22A7A883" w14:textId="77777777" w:rsidTr="00ED28DE">
        <w:trPr>
          <w:trHeight w:val="19"/>
          <w:jc w:val="center"/>
        </w:trPr>
        <w:tc>
          <w:tcPr>
            <w:tcW w:w="1810" w:type="pct"/>
            <w:shd w:val="clear" w:color="auto" w:fill="E5DFEC" w:themeFill="accent4" w:themeFillTint="33"/>
          </w:tcPr>
          <w:p w14:paraId="2E925444"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Root CAUSE</w:t>
            </w:r>
          </w:p>
          <w:p w14:paraId="3EB771C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1E946DD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3F4640FF"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05384E7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C268D7C"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4E0EA39D"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3251DF9F" w14:textId="77777777" w:rsidTr="00ED28DE">
        <w:trPr>
          <w:trHeight w:val="339"/>
          <w:jc w:val="center"/>
        </w:trPr>
        <w:tc>
          <w:tcPr>
            <w:tcW w:w="1810" w:type="pct"/>
            <w:shd w:val="clear" w:color="auto" w:fill="E5DFEC" w:themeFill="accent4" w:themeFillTint="33"/>
          </w:tcPr>
          <w:p w14:paraId="14F86157"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EFFECT on Patient</w:t>
            </w:r>
          </w:p>
          <w:p w14:paraId="17BAFF7B"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7BE7BFFC"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04BD307E"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68FA14AF"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CF85F4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3F6C219A"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7A7844F4" w14:textId="77777777" w:rsidTr="00ED28DE">
        <w:trPr>
          <w:trHeight w:val="19"/>
          <w:jc w:val="center"/>
        </w:trPr>
        <w:tc>
          <w:tcPr>
            <w:tcW w:w="1810" w:type="pct"/>
            <w:shd w:val="clear" w:color="auto" w:fill="E5DFEC" w:themeFill="accent4" w:themeFillTint="33"/>
          </w:tcPr>
          <w:p w14:paraId="09FCA5F7"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Recommendation</w:t>
            </w:r>
          </w:p>
          <w:p w14:paraId="3C77A7FB"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55742B50"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64AE81D0"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15B6FC08"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27EF6ED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277CD15B"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7EF050B1" w14:textId="77777777" w:rsidTr="00ED28DE">
        <w:trPr>
          <w:trHeight w:val="19"/>
          <w:jc w:val="center"/>
        </w:trPr>
        <w:tc>
          <w:tcPr>
            <w:tcW w:w="1810" w:type="pct"/>
            <w:shd w:val="clear" w:color="auto" w:fill="E5DFEC" w:themeFill="accent4" w:themeFillTint="33"/>
          </w:tcPr>
          <w:p w14:paraId="72FA4DFB"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to Address Root Cause</w:t>
            </w:r>
          </w:p>
          <w:p w14:paraId="078E947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03E16914"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7988D65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1192C828"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47155B3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1958CE55"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1EAD240E" w14:textId="77777777" w:rsidTr="00ED28DE">
        <w:trPr>
          <w:trHeight w:val="19"/>
          <w:jc w:val="center"/>
        </w:trPr>
        <w:tc>
          <w:tcPr>
            <w:tcW w:w="1810" w:type="pct"/>
            <w:shd w:val="clear" w:color="auto" w:fill="E5DFEC" w:themeFill="accent4" w:themeFillTint="33"/>
          </w:tcPr>
          <w:p w14:paraId="645490E2"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Level for Action  </w:t>
            </w:r>
          </w:p>
          <w:p w14:paraId="1B470E3D"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(Org, Direct, Team)</w:t>
            </w:r>
          </w:p>
        </w:tc>
        <w:tc>
          <w:tcPr>
            <w:tcW w:w="598" w:type="pct"/>
            <w:shd w:val="clear" w:color="auto" w:fill="auto"/>
          </w:tcPr>
          <w:p w14:paraId="0FF9EF5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026074EB"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4971FC5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34EA6C7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204F5644"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33A10A1D" w14:textId="77777777" w:rsidTr="00ED28DE">
        <w:trPr>
          <w:trHeight w:val="19"/>
          <w:jc w:val="center"/>
        </w:trPr>
        <w:tc>
          <w:tcPr>
            <w:tcW w:w="1810" w:type="pct"/>
            <w:shd w:val="clear" w:color="auto" w:fill="E5DFEC" w:themeFill="accent4" w:themeFillTint="33"/>
          </w:tcPr>
          <w:p w14:paraId="734CED26"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Implementation by:</w:t>
            </w:r>
          </w:p>
          <w:p w14:paraId="6932B04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58A0ABB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26E88038"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408BBE0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4C06230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2279BEFF"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33DABA83" w14:textId="77777777" w:rsidTr="00ED28DE">
        <w:trPr>
          <w:trHeight w:val="19"/>
          <w:jc w:val="center"/>
        </w:trPr>
        <w:tc>
          <w:tcPr>
            <w:tcW w:w="1810" w:type="pct"/>
            <w:shd w:val="clear" w:color="auto" w:fill="E5DFEC" w:themeFill="accent4" w:themeFillTint="33"/>
          </w:tcPr>
          <w:p w14:paraId="440DCD55"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Target Date for Implementation</w:t>
            </w:r>
          </w:p>
          <w:p w14:paraId="608B04B4"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50404A8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4D77EE6A"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0D023C64"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29D380A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31FC371A"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7B3F35BA" w14:textId="77777777" w:rsidTr="00ED28DE">
        <w:trPr>
          <w:trHeight w:val="19"/>
          <w:jc w:val="center"/>
        </w:trPr>
        <w:tc>
          <w:tcPr>
            <w:tcW w:w="1810" w:type="pct"/>
            <w:shd w:val="clear" w:color="auto" w:fill="E5DFEC" w:themeFill="accent4" w:themeFillTint="33"/>
          </w:tcPr>
          <w:p w14:paraId="6931F3CD"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Additional Resources Required  </w:t>
            </w:r>
          </w:p>
          <w:p w14:paraId="3C62F2DD"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(Time, money, other)</w:t>
            </w:r>
          </w:p>
        </w:tc>
        <w:tc>
          <w:tcPr>
            <w:tcW w:w="598" w:type="pct"/>
            <w:shd w:val="clear" w:color="auto" w:fill="auto"/>
          </w:tcPr>
          <w:p w14:paraId="3B0BD7A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505C496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7F78CF4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8B5C9D6"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510D032A"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182D15E9" w14:textId="77777777" w:rsidTr="00ED28DE">
        <w:trPr>
          <w:trHeight w:val="19"/>
          <w:jc w:val="center"/>
        </w:trPr>
        <w:tc>
          <w:tcPr>
            <w:tcW w:w="1810" w:type="pct"/>
            <w:shd w:val="clear" w:color="auto" w:fill="E5DFEC" w:themeFill="accent4" w:themeFillTint="33"/>
          </w:tcPr>
          <w:p w14:paraId="42FD07BF"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Evidence of Progress and Completion</w:t>
            </w:r>
          </w:p>
        </w:tc>
        <w:tc>
          <w:tcPr>
            <w:tcW w:w="598" w:type="pct"/>
            <w:shd w:val="clear" w:color="auto" w:fill="auto"/>
          </w:tcPr>
          <w:p w14:paraId="001F08E0"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41A42EB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2A155A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125F1BB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65B62818"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6E18B945" w14:textId="77777777" w:rsidTr="00ED28DE">
        <w:trPr>
          <w:trHeight w:val="19"/>
          <w:jc w:val="center"/>
        </w:trPr>
        <w:tc>
          <w:tcPr>
            <w:tcW w:w="1810" w:type="pct"/>
            <w:shd w:val="clear" w:color="auto" w:fill="E5DFEC" w:themeFill="accent4" w:themeFillTint="33"/>
          </w:tcPr>
          <w:p w14:paraId="14AE426C"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Monitoring &amp; Evaluation Arrangements </w:t>
            </w:r>
          </w:p>
        </w:tc>
        <w:tc>
          <w:tcPr>
            <w:tcW w:w="598" w:type="pct"/>
            <w:shd w:val="clear" w:color="auto" w:fill="auto"/>
          </w:tcPr>
          <w:p w14:paraId="7C36D43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5E79326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6A8F783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1D03341E"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1EF3127B"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70A878FB" w14:textId="77777777" w:rsidTr="00ED28DE">
        <w:trPr>
          <w:trHeight w:val="324"/>
          <w:jc w:val="center"/>
        </w:trPr>
        <w:tc>
          <w:tcPr>
            <w:tcW w:w="1810" w:type="pct"/>
            <w:shd w:val="clear" w:color="auto" w:fill="E5DFEC" w:themeFill="accent4" w:themeFillTint="33"/>
          </w:tcPr>
          <w:p w14:paraId="45887BEF"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Sign off - action completed </w:t>
            </w:r>
            <w:r w:rsidRPr="00A83C40">
              <w:rPr>
                <w:rFonts w:ascii="Microsoft Sans Serif" w:hAnsi="Microsoft Sans Serif" w:cs="Microsoft Sans Serif"/>
                <w:b/>
                <w:sz w:val="24"/>
                <w:szCs w:val="24"/>
              </w:rPr>
              <w:lastRenderedPageBreak/>
              <w:t>date:</w:t>
            </w:r>
          </w:p>
          <w:p w14:paraId="2007610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562153C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5796FEA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6B37FCA"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3F3A5AA6"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3CB46C38"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0AC96788" w14:textId="77777777" w:rsidTr="00ED28DE">
        <w:trPr>
          <w:trHeight w:val="19"/>
          <w:jc w:val="center"/>
        </w:trPr>
        <w:tc>
          <w:tcPr>
            <w:tcW w:w="1810" w:type="pct"/>
            <w:shd w:val="clear" w:color="auto" w:fill="E5DFEC" w:themeFill="accent4" w:themeFillTint="33"/>
          </w:tcPr>
          <w:p w14:paraId="0A3630D2"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Sign off by:</w:t>
            </w:r>
          </w:p>
          <w:p w14:paraId="5BFB90A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5CEA1304"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1AE855F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E36086B"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9EDD31A"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13C86B4F" w14:textId="77777777" w:rsidR="00E70BEC" w:rsidRPr="00A83C40" w:rsidRDefault="00E70BEC" w:rsidP="00A83C40">
            <w:pPr>
              <w:spacing w:after="0" w:line="360" w:lineRule="auto"/>
              <w:rPr>
                <w:rFonts w:ascii="Microsoft Sans Serif" w:hAnsi="Microsoft Sans Serif" w:cs="Microsoft Sans Serif"/>
                <w:b/>
                <w:sz w:val="24"/>
                <w:szCs w:val="24"/>
              </w:rPr>
            </w:pPr>
          </w:p>
        </w:tc>
      </w:tr>
    </w:tbl>
    <w:p w14:paraId="6B9577DD"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69CF8D17" w14:textId="77777777" w:rsidR="00EB730F" w:rsidRPr="00A83C40" w:rsidRDefault="00EB730F" w:rsidP="00A83C40">
      <w:pPr>
        <w:spacing w:after="0" w:line="360" w:lineRule="auto"/>
        <w:rPr>
          <w:rFonts w:ascii="Microsoft Sans Serif" w:hAnsi="Microsoft Sans Serif" w:cs="Microsoft Sans Serif"/>
          <w:b/>
          <w:sz w:val="24"/>
          <w:szCs w:val="24"/>
        </w:rPr>
      </w:pPr>
    </w:p>
    <w:p w14:paraId="5A64A530" w14:textId="77777777" w:rsidR="00EB730F" w:rsidRPr="00A83C40" w:rsidRDefault="00EB730F" w:rsidP="00A83C40">
      <w:pPr>
        <w:spacing w:after="0" w:line="360" w:lineRule="auto"/>
        <w:rPr>
          <w:rFonts w:ascii="Microsoft Sans Serif" w:hAnsi="Microsoft Sans Serif" w:cs="Microsoft Sans Serif"/>
          <w:b/>
          <w:sz w:val="24"/>
          <w:szCs w:val="24"/>
        </w:rPr>
      </w:pPr>
    </w:p>
    <w:p w14:paraId="6222099D" w14:textId="77777777" w:rsidR="00E8144C" w:rsidRPr="00A83C40" w:rsidRDefault="00E8144C"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br w:type="page"/>
      </w:r>
    </w:p>
    <w:p w14:paraId="4ED7AA72" w14:textId="77777777" w:rsidR="006B2BBB" w:rsidRPr="006F54FE" w:rsidRDefault="00EB730F" w:rsidP="00A83C40">
      <w:pPr>
        <w:spacing w:after="0" w:line="360" w:lineRule="auto"/>
        <w:rPr>
          <w:rFonts w:ascii="Microsoft Sans Serif" w:hAnsi="Microsoft Sans Serif" w:cs="Microsoft Sans Serif"/>
          <w:b/>
          <w:sz w:val="32"/>
          <w:szCs w:val="32"/>
        </w:rPr>
      </w:pPr>
      <w:r w:rsidRPr="006F54FE">
        <w:rPr>
          <w:rFonts w:ascii="Microsoft Sans Serif" w:hAnsi="Microsoft Sans Serif" w:cs="Microsoft Sans Serif"/>
          <w:b/>
          <w:sz w:val="32"/>
          <w:szCs w:val="32"/>
        </w:rPr>
        <w:lastRenderedPageBreak/>
        <w:t xml:space="preserve">Appendix </w:t>
      </w:r>
      <w:r w:rsidR="00CA3DE1" w:rsidRPr="006F54FE">
        <w:rPr>
          <w:rFonts w:ascii="Microsoft Sans Serif" w:hAnsi="Microsoft Sans Serif" w:cs="Microsoft Sans Serif"/>
          <w:b/>
          <w:sz w:val="32"/>
          <w:szCs w:val="32"/>
        </w:rPr>
        <w:t>9</w:t>
      </w:r>
    </w:p>
    <w:p w14:paraId="6A58087B" w14:textId="77777777" w:rsidR="00E70BEC" w:rsidRPr="006F54FE" w:rsidRDefault="00E70BEC" w:rsidP="00A83C40">
      <w:pPr>
        <w:spacing w:after="240" w:line="360" w:lineRule="auto"/>
        <w:jc w:val="center"/>
        <w:rPr>
          <w:rFonts w:ascii="Microsoft Sans Serif" w:hAnsi="Microsoft Sans Serif" w:cs="Microsoft Sans Serif"/>
          <w:color w:val="000000" w:themeColor="text1"/>
          <w:sz w:val="32"/>
          <w:szCs w:val="32"/>
        </w:rPr>
      </w:pPr>
      <w:r w:rsidRPr="006F54FE">
        <w:rPr>
          <w:rFonts w:ascii="Microsoft Sans Serif" w:hAnsi="Microsoft Sans Serif" w:cs="Microsoft Sans Serif"/>
          <w:b/>
          <w:color w:val="000000" w:themeColor="text1"/>
          <w:sz w:val="32"/>
          <w:szCs w:val="32"/>
        </w:rPr>
        <w:t>Health and Safety Policy</w:t>
      </w:r>
    </w:p>
    <w:p w14:paraId="4E4A5756" w14:textId="4C0B6218" w:rsidR="00E70BEC" w:rsidRPr="00A83C40" w:rsidRDefault="00E70BEC" w:rsidP="00A83C40">
      <w:pPr>
        <w:pStyle w:val="Title"/>
        <w:spacing w:line="360" w:lineRule="auto"/>
        <w:jc w:val="both"/>
        <w:rPr>
          <w:rFonts w:ascii="Microsoft Sans Serif" w:hAnsi="Microsoft Sans Serif" w:cs="Microsoft Sans Serif"/>
          <w:sz w:val="24"/>
          <w:szCs w:val="24"/>
        </w:rPr>
      </w:pPr>
      <w:r w:rsidRPr="00A83C40">
        <w:rPr>
          <w:rFonts w:ascii="Microsoft Sans Serif" w:hAnsi="Microsoft Sans Serif" w:cs="Microsoft Sans Serif"/>
          <w:b w:val="0"/>
          <w:color w:val="000000" w:themeColor="text1"/>
          <w:sz w:val="24"/>
          <w:szCs w:val="24"/>
          <w:u w:val="none"/>
        </w:rPr>
        <w:t xml:space="preserve">The health and safety of our </w:t>
      </w:r>
      <w:r w:rsidRPr="00A83C40">
        <w:rPr>
          <w:rFonts w:ascii="Microsoft Sans Serif" w:hAnsi="Microsoft Sans Serif" w:cs="Microsoft Sans Serif"/>
          <w:b w:val="0"/>
          <w:sz w:val="24"/>
          <w:szCs w:val="24"/>
          <w:u w:val="none"/>
        </w:rPr>
        <w:t xml:space="preserve">staff and patients is fundamental to the Company and we recognise our responsibilities </w:t>
      </w:r>
      <w:r w:rsidR="004418C1" w:rsidRPr="00A83C40">
        <w:rPr>
          <w:rFonts w:ascii="Microsoft Sans Serif" w:hAnsi="Microsoft Sans Serif" w:cs="Microsoft Sans Serif"/>
          <w:b w:val="0"/>
          <w:sz w:val="24"/>
          <w:szCs w:val="24"/>
          <w:u w:val="none"/>
        </w:rPr>
        <w:t>in regard to</w:t>
      </w:r>
      <w:r w:rsidRPr="00A83C40">
        <w:rPr>
          <w:rFonts w:ascii="Microsoft Sans Serif" w:hAnsi="Microsoft Sans Serif" w:cs="Microsoft Sans Serif"/>
          <w:b w:val="0"/>
          <w:sz w:val="24"/>
          <w:szCs w:val="24"/>
          <w:u w:val="none"/>
        </w:rPr>
        <w:t xml:space="preserve"> this.</w:t>
      </w:r>
      <w:r w:rsidRPr="00A83C40">
        <w:rPr>
          <w:rFonts w:ascii="Microsoft Sans Serif" w:hAnsi="Microsoft Sans Serif" w:cs="Microsoft Sans Serif"/>
          <w:sz w:val="24"/>
          <w:szCs w:val="24"/>
        </w:rPr>
        <w:t xml:space="preserve"> </w:t>
      </w:r>
    </w:p>
    <w:p w14:paraId="1505535D" w14:textId="77777777" w:rsidR="00E70BEC" w:rsidRPr="00A83C40" w:rsidRDefault="00E70BEC" w:rsidP="00A83C40">
      <w:pPr>
        <w:pStyle w:val="Title"/>
        <w:spacing w:line="360" w:lineRule="auto"/>
        <w:jc w:val="both"/>
        <w:rPr>
          <w:rFonts w:ascii="Microsoft Sans Serif" w:hAnsi="Microsoft Sans Serif" w:cs="Microsoft Sans Serif"/>
          <w:b w:val="0"/>
          <w:sz w:val="24"/>
          <w:szCs w:val="24"/>
          <w:u w:val="none"/>
        </w:rPr>
      </w:pPr>
    </w:p>
    <w:p w14:paraId="085BD774"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r w:rsidRPr="00A83C40">
        <w:rPr>
          <w:rFonts w:ascii="Microsoft Sans Serif" w:eastAsia="Times New Roman" w:hAnsi="Microsoft Sans Serif" w:cs="Microsoft Sans Serif"/>
          <w:color w:val="000000" w:themeColor="text1"/>
          <w:sz w:val="24"/>
          <w:szCs w:val="24"/>
          <w:lang w:eastAsia="en-GB"/>
        </w:rPr>
        <w:t>Our health and safety policy will be reviewed and possibly revised in the light of experience, or because of operational or organisational changes and/or annually.</w:t>
      </w:r>
    </w:p>
    <w:p w14:paraId="46652740" w14:textId="42D77DD4" w:rsidR="00E70BEC" w:rsidRPr="00A83C40" w:rsidRDefault="00E70BEC" w:rsidP="00A83C40">
      <w:pPr>
        <w:spacing w:after="0" w:line="360" w:lineRule="auto"/>
        <w:textAlignment w:val="baseline"/>
        <w:rPr>
          <w:rFonts w:ascii="Microsoft Sans Serif" w:eastAsia="Times New Roman" w:hAnsi="Microsoft Sans Serif" w:cs="Microsoft Sans Serif"/>
          <w:color w:val="FF0000"/>
          <w:sz w:val="24"/>
          <w:szCs w:val="24"/>
          <w:lang w:eastAsia="en-GB"/>
        </w:rPr>
      </w:pPr>
      <w:r w:rsidRPr="00A83C40">
        <w:rPr>
          <w:rFonts w:ascii="Microsoft Sans Serif" w:eastAsia="Times New Roman" w:hAnsi="Microsoft Sans Serif" w:cs="Microsoft Sans Serif"/>
          <w:color w:val="000000" w:themeColor="text1"/>
          <w:sz w:val="24"/>
          <w:szCs w:val="24"/>
          <w:lang w:eastAsia="en-GB"/>
        </w:rPr>
        <w:t xml:space="preserve">Our named health and safety lead with overall responsibility for health and safety is </w:t>
      </w:r>
      <w:r w:rsidR="00934349">
        <w:rPr>
          <w:rFonts w:ascii="Microsoft Sans Serif" w:eastAsia="Times New Roman" w:hAnsi="Microsoft Sans Serif" w:cs="Microsoft Sans Serif"/>
          <w:color w:val="FF0000"/>
          <w:sz w:val="24"/>
          <w:szCs w:val="24"/>
          <w:lang w:eastAsia="en-GB"/>
        </w:rPr>
        <w:t>Mark Turner</w:t>
      </w:r>
    </w:p>
    <w:p w14:paraId="319F9F3D"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53ACAA98"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A risk assessment is carried out to identify health and safety risks and action needed to remove/control any risks. The staff member responsible is noted as is the timetable for review.</w:t>
      </w:r>
    </w:p>
    <w:p w14:paraId="22197558"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45B76891"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The health and safety lead will:</w:t>
      </w:r>
    </w:p>
    <w:p w14:paraId="283353FA"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5429545E" w14:textId="77777777" w:rsidR="00E70BEC" w:rsidRPr="00A83C40" w:rsidRDefault="00E70BEC" w:rsidP="00A83C40">
      <w:pPr>
        <w:pStyle w:val="ListParagraph"/>
        <w:numPr>
          <w:ilvl w:val="0"/>
          <w:numId w:val="47"/>
        </w:num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 xml:space="preserve">undertake consultation with employees on health and safety matters </w:t>
      </w:r>
    </w:p>
    <w:p w14:paraId="50967CFA" w14:textId="77777777" w:rsidR="00E70BEC" w:rsidRPr="00A83C40" w:rsidRDefault="00E70BEC" w:rsidP="00A83C40">
      <w:pPr>
        <w:pStyle w:val="ListParagraph"/>
        <w:numPr>
          <w:ilvl w:val="0"/>
          <w:numId w:val="47"/>
        </w:num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undertake supervision and training of new members of staff in health and safety matters</w:t>
      </w:r>
    </w:p>
    <w:p w14:paraId="38457310" w14:textId="77777777" w:rsidR="00E70BEC" w:rsidRPr="00A83C40" w:rsidRDefault="00E70BEC" w:rsidP="00A83C40">
      <w:pPr>
        <w:pStyle w:val="ListParagraph"/>
        <w:numPr>
          <w:ilvl w:val="0"/>
          <w:numId w:val="47"/>
        </w:num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identify when maintenance is needed, draw up maintenance procedures, reporting problems purchasing of new equipment</w:t>
      </w:r>
    </w:p>
    <w:p w14:paraId="5B5C0A66" w14:textId="77777777" w:rsidR="00E70BEC" w:rsidRPr="00A83C40" w:rsidRDefault="00E70BEC" w:rsidP="00A83C40">
      <w:pPr>
        <w:pStyle w:val="ListParagraph"/>
        <w:numPr>
          <w:ilvl w:val="0"/>
          <w:numId w:val="47"/>
        </w:num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ensure safe handling and use of substances (if applicable).</w:t>
      </w:r>
    </w:p>
    <w:p w14:paraId="7507BFDF"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4558BF87" w14:textId="0F82D835"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 xml:space="preserve">The Health and Safety Law Poster will be </w:t>
      </w:r>
      <w:r w:rsidR="004418C1" w:rsidRPr="00A83C40">
        <w:rPr>
          <w:rFonts w:ascii="Microsoft Sans Serif" w:eastAsia="Times New Roman" w:hAnsi="Microsoft Sans Serif" w:cs="Microsoft Sans Serif"/>
          <w:color w:val="000000" w:themeColor="text1"/>
          <w:sz w:val="24"/>
          <w:szCs w:val="24"/>
          <w:lang w:eastAsia="en-GB"/>
        </w:rPr>
        <w:t>displayed,</w:t>
      </w:r>
      <w:r w:rsidRPr="00A83C40">
        <w:rPr>
          <w:rFonts w:ascii="Microsoft Sans Serif" w:eastAsia="Times New Roman" w:hAnsi="Microsoft Sans Serif" w:cs="Microsoft Sans Serif"/>
          <w:color w:val="000000" w:themeColor="text1"/>
          <w:sz w:val="24"/>
          <w:szCs w:val="24"/>
          <w:lang w:eastAsia="en-GB"/>
        </w:rPr>
        <w:t xml:space="preserve"> or the equivalent leaflets will be issued.  </w:t>
      </w:r>
    </w:p>
    <w:p w14:paraId="78B87F12"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58EFDE5B"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Records of accidents will be kept by the health and safety lead and a member of staff will be trained in first aid.</w:t>
      </w:r>
    </w:p>
    <w:p w14:paraId="05323CFA"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7359F638" w14:textId="77777777" w:rsidR="00E70BEC" w:rsidRPr="00A83C40" w:rsidRDefault="00E70BEC" w:rsidP="00A83C40">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r w:rsidRPr="00A83C40">
        <w:rPr>
          <w:rFonts w:ascii="Microsoft Sans Serif" w:eastAsia="Times New Roman" w:hAnsi="Microsoft Sans Serif" w:cs="Microsoft Sans Serif"/>
          <w:color w:val="000000" w:themeColor="text1"/>
          <w:sz w:val="24"/>
          <w:szCs w:val="24"/>
          <w:lang w:eastAsia="en-GB"/>
        </w:rPr>
        <w:t>Fire risk assessments and checks on escape routes, fire extinguishers, alarms and evacuation procedures will be carried out by the health and safety lead/fire officer.</w:t>
      </w:r>
    </w:p>
    <w:p w14:paraId="5D47B369" w14:textId="77777777" w:rsidR="00E70BEC" w:rsidRPr="00A83C40" w:rsidRDefault="00E70BEC" w:rsidP="00A83C40">
      <w:pPr>
        <w:spacing w:after="0" w:line="360" w:lineRule="auto"/>
        <w:ind w:left="552"/>
        <w:textAlignment w:val="baseline"/>
        <w:rPr>
          <w:rFonts w:ascii="Microsoft Sans Serif" w:eastAsia="Times New Roman" w:hAnsi="Microsoft Sans Serif" w:cs="Microsoft Sans Serif"/>
          <w:color w:val="000000" w:themeColor="text1"/>
          <w:sz w:val="24"/>
          <w:szCs w:val="24"/>
          <w:lang w:eastAsia="en-GB"/>
        </w:rPr>
      </w:pPr>
    </w:p>
    <w:p w14:paraId="22BAA0BB" w14:textId="77777777" w:rsidR="00E70BEC" w:rsidRPr="00A83C40" w:rsidRDefault="00E70BEC" w:rsidP="00A83C40">
      <w:pPr>
        <w:spacing w:line="360" w:lineRule="auto"/>
        <w:rPr>
          <w:rStyle w:val="apple-style-span"/>
          <w:rFonts w:ascii="Microsoft Sans Serif" w:hAnsi="Microsoft Sans Serif" w:cs="Microsoft Sans Serif"/>
          <w:color w:val="000000"/>
          <w:sz w:val="24"/>
          <w:szCs w:val="24"/>
        </w:rPr>
      </w:pPr>
      <w:r w:rsidRPr="00A83C40">
        <w:rPr>
          <w:rStyle w:val="apple-style-span"/>
          <w:rFonts w:ascii="Microsoft Sans Serif" w:hAnsi="Microsoft Sans Serif" w:cs="Microsoft Sans Serif"/>
          <w:color w:val="000000"/>
          <w:sz w:val="24"/>
          <w:szCs w:val="24"/>
        </w:rPr>
        <w:lastRenderedPageBreak/>
        <w:t xml:space="preserve">NHS England maintains a Safety Alert Broadcast System (SABS).  The Company will ensure that any appropriate action has been taken in response to a SAB. For effectiveness, we will send an acknowledgement that the alert has been received and any appropriate action has been taken. </w:t>
      </w:r>
    </w:p>
    <w:p w14:paraId="6CB4FAC0" w14:textId="77777777" w:rsidR="00E70BEC" w:rsidRPr="00A83C40" w:rsidRDefault="00E70BEC" w:rsidP="00A83C40">
      <w:pPr>
        <w:spacing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Prevention, segregation, handling, transport and disposal of waste will be managed so as to minimise the risks to the health and safety of staff and patients (please see the Company’s Environmental Management System for more information).</w:t>
      </w:r>
    </w:p>
    <w:p w14:paraId="76048943"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t xml:space="preserve">The Company will use the following Incident Response Plan </w:t>
      </w:r>
      <w:r w:rsidRPr="00A83C40">
        <w:rPr>
          <w:rFonts w:ascii="Microsoft Sans Serif" w:hAnsi="Microsoft Sans Serif" w:cs="Microsoft Sans Serif"/>
          <w:color w:val="000000" w:themeColor="text1"/>
          <w:sz w:val="24"/>
          <w:szCs w:val="24"/>
        </w:rPr>
        <w:t>for driving an appropriate learning experience to improve patient outcomes and overall health and safety:</w:t>
      </w:r>
    </w:p>
    <w:p w14:paraId="2712D6BD" w14:textId="77777777" w:rsidR="00E70BEC" w:rsidRPr="00A83C40" w:rsidRDefault="00E70BEC" w:rsidP="00A83C40">
      <w:pPr>
        <w:spacing w:line="360" w:lineRule="auto"/>
        <w:rPr>
          <w:rFonts w:ascii="Microsoft Sans Serif" w:hAnsi="Microsoft Sans Serif" w:cs="Microsoft Sans Serif"/>
          <w:color w:val="000000" w:themeColor="text1"/>
          <w:sz w:val="24"/>
          <w:szCs w:val="24"/>
          <w:u w:val="single"/>
        </w:rPr>
      </w:pPr>
      <w:r w:rsidRPr="00A83C40">
        <w:rPr>
          <w:rFonts w:ascii="Microsoft Sans Serif" w:hAnsi="Microsoft Sans Serif" w:cs="Microsoft Sans Serif"/>
          <w:sz w:val="24"/>
          <w:szCs w:val="24"/>
          <w:u w:val="single"/>
        </w:rPr>
        <w:t>Incident Response Plan</w:t>
      </w:r>
    </w:p>
    <w:p w14:paraId="18C4CCD5"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Incident Occurs</w:t>
      </w:r>
    </w:p>
    <w:p w14:paraId="50F2B562"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0A255EAD"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sz w:val="24"/>
          <w:szCs w:val="24"/>
        </w:rPr>
        <w:t>Company</w:t>
      </w:r>
      <w:r w:rsidRPr="00A83C40">
        <w:rPr>
          <w:rFonts w:ascii="Microsoft Sans Serif" w:hAnsi="Microsoft Sans Serif" w:cs="Microsoft Sans Serif"/>
          <w:b/>
          <w:i w:val="0"/>
          <w:color w:val="000000" w:themeColor="text1"/>
          <w:sz w:val="24"/>
          <w:szCs w:val="24"/>
        </w:rPr>
        <w:t xml:space="preserve"> reports to local reporting systems</w:t>
      </w:r>
    </w:p>
    <w:p w14:paraId="56ADBFCE"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62A41B13"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Inform patient of serious incident management in process – ideally within three days</w:t>
      </w:r>
    </w:p>
    <w:p w14:paraId="4CAF8E8E"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color w:val="000000" w:themeColor="text1"/>
          <w:sz w:val="24"/>
          <w:szCs w:val="24"/>
        </w:rPr>
        <w:tab/>
      </w:r>
      <w:r w:rsidRPr="00A83C40">
        <w:rPr>
          <w:rFonts w:ascii="Microsoft Sans Serif" w:hAnsi="Microsoft Sans Serif" w:cs="Microsoft Sans Serif"/>
          <w:color w:val="000000" w:themeColor="text1"/>
          <w:sz w:val="24"/>
          <w:szCs w:val="24"/>
        </w:rPr>
        <w:tab/>
      </w:r>
      <w:r w:rsidRPr="00A83C40">
        <w:rPr>
          <w:rFonts w:ascii="Microsoft Sans Serif" w:hAnsi="Microsoft Sans Serif" w:cs="Microsoft Sans Serif"/>
          <w:color w:val="000000" w:themeColor="text1"/>
          <w:sz w:val="24"/>
          <w:szCs w:val="24"/>
        </w:rPr>
        <w:tab/>
        <w:t xml:space="preserve">                                   </w:t>
      </w:r>
      <w:r w:rsidRPr="00A83C40">
        <w:rPr>
          <w:rFonts w:ascii="Microsoft Sans Serif" w:hAnsi="Microsoft Sans Serif" w:cs="Microsoft Sans Serif"/>
          <w:color w:val="000000" w:themeColor="text1"/>
          <w:sz w:val="24"/>
          <w:szCs w:val="24"/>
        </w:rPr>
        <w:tab/>
        <w:t xml:space="preserve">  </w:t>
      </w:r>
      <w:r w:rsidRPr="00A83C40">
        <w:rPr>
          <w:rFonts w:ascii="Microsoft Sans Serif" w:hAnsi="Microsoft Sans Serif" w:cs="Microsoft Sans Serif"/>
          <w:b/>
          <w:i w:val="0"/>
          <w:color w:val="000000" w:themeColor="text1"/>
          <w:sz w:val="24"/>
          <w:szCs w:val="24"/>
        </w:rPr>
        <w:t>↓</w:t>
      </w:r>
    </w:p>
    <w:p w14:paraId="05FCB196"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Grade incident (grading chart below)</w:t>
      </w:r>
    </w:p>
    <w:p w14:paraId="4A356C5B"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7E8AC6FB"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Notify commissioning body within two working days</w:t>
      </w:r>
    </w:p>
    <w:p w14:paraId="2D0088EA"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08914B0F" w14:textId="77777777" w:rsidR="00E70BEC" w:rsidRPr="00A83C40" w:rsidRDefault="00E70BEC" w:rsidP="00A83C40">
      <w:pPr>
        <w:autoSpaceDE w:val="0"/>
        <w:autoSpaceDN w:val="0"/>
        <w:adjustRightInd w:val="0"/>
        <w:spacing w:after="0" w:line="360" w:lineRule="auto"/>
        <w:jc w:val="center"/>
        <w:rPr>
          <w:rFonts w:ascii="Microsoft Sans Serif" w:hAnsi="Microsoft Sans Serif" w:cs="Microsoft Sans Serif"/>
          <w:b/>
          <w:color w:val="000000"/>
          <w:sz w:val="24"/>
          <w:szCs w:val="24"/>
        </w:rPr>
      </w:pPr>
      <w:r w:rsidRPr="00A83C40">
        <w:rPr>
          <w:rFonts w:ascii="Microsoft Sans Serif" w:hAnsi="Microsoft Sans Serif" w:cs="Microsoft Sans Serif"/>
          <w:b/>
          <w:color w:val="000000"/>
          <w:sz w:val="24"/>
          <w:szCs w:val="24"/>
        </w:rPr>
        <w:t xml:space="preserve">Incident reported on </w:t>
      </w:r>
      <w:r w:rsidRPr="00A83C40">
        <w:rPr>
          <w:rFonts w:ascii="Microsoft Sans Serif" w:hAnsi="Microsoft Sans Serif" w:cs="Microsoft Sans Serif"/>
          <w:b/>
          <w:sz w:val="24"/>
          <w:szCs w:val="24"/>
        </w:rPr>
        <w:t>Serious Incident Reporting and Learning Framework</w:t>
      </w:r>
      <w:r w:rsidRPr="00A83C40">
        <w:rPr>
          <w:rFonts w:ascii="Microsoft Sans Serif" w:hAnsi="Microsoft Sans Serif" w:cs="Microsoft Sans Serif"/>
          <w:b/>
          <w:color w:val="000000"/>
          <w:sz w:val="24"/>
          <w:szCs w:val="24"/>
        </w:rPr>
        <w:t xml:space="preserve"> within two working days</w:t>
      </w:r>
    </w:p>
    <w:p w14:paraId="48F92DF4"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1A64C9A0"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Consult commissioner as necessary over grading</w:t>
      </w:r>
    </w:p>
    <w:p w14:paraId="2797CCC1"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0596C27C"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sz w:val="24"/>
          <w:szCs w:val="24"/>
        </w:rPr>
        <w:t>The Company</w:t>
      </w:r>
      <w:r w:rsidRPr="00A83C40">
        <w:rPr>
          <w:rFonts w:ascii="Microsoft Sans Serif" w:hAnsi="Microsoft Sans Serif" w:cs="Microsoft Sans Serif"/>
          <w:b/>
          <w:i w:val="0"/>
          <w:color w:val="FF0000"/>
          <w:sz w:val="24"/>
          <w:szCs w:val="24"/>
        </w:rPr>
        <w:t xml:space="preserve"> </w:t>
      </w:r>
      <w:r w:rsidRPr="00A83C40">
        <w:rPr>
          <w:rFonts w:ascii="Microsoft Sans Serif" w:hAnsi="Microsoft Sans Serif" w:cs="Microsoft Sans Serif"/>
          <w:b/>
          <w:i w:val="0"/>
          <w:color w:val="000000" w:themeColor="text1"/>
          <w:sz w:val="24"/>
          <w:szCs w:val="24"/>
        </w:rPr>
        <w:t>to establish appropriate investigation</w:t>
      </w:r>
    </w:p>
    <w:p w14:paraId="03AFD5A2"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0BA35F60"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Undertake investigation communicating with relevant local health bodies, patients and </w:t>
      </w:r>
      <w:proofErr w:type="spellStart"/>
      <w:r w:rsidRPr="00A83C40">
        <w:rPr>
          <w:rFonts w:ascii="Microsoft Sans Serif" w:hAnsi="Microsoft Sans Serif" w:cs="Microsoft Sans Serif"/>
          <w:b/>
          <w:i w:val="0"/>
          <w:color w:val="000000" w:themeColor="text1"/>
          <w:sz w:val="24"/>
          <w:szCs w:val="24"/>
        </w:rPr>
        <w:t>carers</w:t>
      </w:r>
      <w:proofErr w:type="spellEnd"/>
      <w:r w:rsidRPr="00A83C40">
        <w:rPr>
          <w:rFonts w:ascii="Microsoft Sans Serif" w:hAnsi="Microsoft Sans Serif" w:cs="Microsoft Sans Serif"/>
          <w:b/>
          <w:i w:val="0"/>
          <w:color w:val="000000" w:themeColor="text1"/>
          <w:sz w:val="24"/>
          <w:szCs w:val="24"/>
        </w:rPr>
        <w:t xml:space="preserve"> if applicable</w:t>
      </w:r>
    </w:p>
    <w:p w14:paraId="158EB035"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1E0A9BED"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Develop action plan</w:t>
      </w:r>
    </w:p>
    <w:p w14:paraId="180C8F31"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34DE1834"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lastRenderedPageBreak/>
        <w:t>Submit incident investigation report to commissioner</w:t>
      </w:r>
    </w:p>
    <w:p w14:paraId="47534EB8" w14:textId="77777777" w:rsidR="00E70BEC" w:rsidRPr="00A83C40" w:rsidRDefault="00E70BEC" w:rsidP="00A83C40">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w:t>
      </w:r>
    </w:p>
    <w:p w14:paraId="61FFBBCA" w14:textId="77777777" w:rsidR="00E70BEC" w:rsidRPr="00A83C40" w:rsidRDefault="00E70BEC" w:rsidP="00A83C40">
      <w:pPr>
        <w:pStyle w:val="BodyText"/>
        <w:spacing w:after="0" w:line="360" w:lineRule="auto"/>
        <w:ind w:left="1440"/>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            Implement action plan   →   Commissioner closes incident </w:t>
      </w:r>
    </w:p>
    <w:p w14:paraId="2AD41125"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p>
    <w:p w14:paraId="24A28D56"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Share lessons learned if appropriate</w:t>
      </w:r>
    </w:p>
    <w:p w14:paraId="0B14EE5E"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p>
    <w:p w14:paraId="3D09429F"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r w:rsidRPr="00A83C40">
        <w:rPr>
          <w:rFonts w:ascii="Microsoft Sans Serif" w:hAnsi="Microsoft Sans Serif" w:cs="Microsoft Sans Serif"/>
          <w:b/>
          <w:i w:val="0"/>
          <w:color w:val="000000" w:themeColor="text1"/>
          <w:sz w:val="24"/>
          <w:szCs w:val="24"/>
        </w:rPr>
        <w:tab/>
        <w:t xml:space="preserve">          Review actions taken</w:t>
      </w:r>
    </w:p>
    <w:p w14:paraId="274DA9A0" w14:textId="77777777" w:rsidR="00E70BEC" w:rsidRPr="00A83C40" w:rsidRDefault="00E70BEC" w:rsidP="00A83C40">
      <w:pPr>
        <w:pStyle w:val="Default"/>
        <w:spacing w:line="360" w:lineRule="auto"/>
        <w:rPr>
          <w:rFonts w:ascii="Microsoft Sans Serif" w:hAnsi="Microsoft Sans Serif" w:cs="Microsoft Sans Serif"/>
          <w:u w:val="single"/>
        </w:rPr>
      </w:pPr>
      <w:r w:rsidRPr="00A83C40">
        <w:rPr>
          <w:rFonts w:ascii="Microsoft Sans Serif" w:hAnsi="Microsoft Sans Serif" w:cs="Microsoft Sans Serif"/>
          <w:u w:val="single"/>
        </w:rPr>
        <w:t>Incident grading chart</w:t>
      </w:r>
    </w:p>
    <w:p w14:paraId="69712D20"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tbl>
      <w:tblPr>
        <w:tblStyle w:val="TableGrid"/>
        <w:tblW w:w="0" w:type="auto"/>
        <w:tblInd w:w="-34" w:type="dxa"/>
        <w:tblLook w:val="04A0" w:firstRow="1" w:lastRow="0" w:firstColumn="1" w:lastColumn="0" w:noHBand="0" w:noVBand="1"/>
      </w:tblPr>
      <w:tblGrid>
        <w:gridCol w:w="1234"/>
        <w:gridCol w:w="2297"/>
        <w:gridCol w:w="3760"/>
        <w:gridCol w:w="1939"/>
      </w:tblGrid>
      <w:tr w:rsidR="00E70BEC" w:rsidRPr="00A83C40" w14:paraId="04D3C064" w14:textId="77777777" w:rsidTr="00ED28DE">
        <w:tc>
          <w:tcPr>
            <w:tcW w:w="1276" w:type="dxa"/>
            <w:shd w:val="clear" w:color="auto" w:fill="E5DFEC" w:themeFill="accent4" w:themeFillTint="33"/>
          </w:tcPr>
          <w:p w14:paraId="35DD01D6"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Incident </w:t>
            </w:r>
          </w:p>
          <w:p w14:paraId="7A9C4714"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r w:rsidRPr="00A83C40">
              <w:rPr>
                <w:rFonts w:ascii="Microsoft Sans Serif" w:hAnsi="Microsoft Sans Serif" w:cs="Microsoft Sans Serif"/>
                <w:b/>
                <w:bCs/>
                <w:i w:val="0"/>
                <w:sz w:val="24"/>
                <w:szCs w:val="24"/>
              </w:rPr>
              <w:t xml:space="preserve">Grade </w:t>
            </w:r>
          </w:p>
        </w:tc>
        <w:tc>
          <w:tcPr>
            <w:tcW w:w="2454" w:type="dxa"/>
            <w:shd w:val="clear" w:color="auto" w:fill="E5DFEC" w:themeFill="accent4" w:themeFillTint="33"/>
          </w:tcPr>
          <w:p w14:paraId="585FD063"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Example Incidents </w:t>
            </w:r>
          </w:p>
          <w:p w14:paraId="6ECA4532"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p>
        </w:tc>
        <w:tc>
          <w:tcPr>
            <w:tcW w:w="4209" w:type="dxa"/>
            <w:shd w:val="clear" w:color="auto" w:fill="E5DFEC" w:themeFill="accent4" w:themeFillTint="33"/>
          </w:tcPr>
          <w:p w14:paraId="60CD8A32"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Investigation </w:t>
            </w:r>
          </w:p>
          <w:p w14:paraId="483B83E5"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r w:rsidRPr="00A83C40">
              <w:rPr>
                <w:rFonts w:ascii="Microsoft Sans Serif" w:hAnsi="Microsoft Sans Serif" w:cs="Microsoft Sans Serif"/>
                <w:b/>
                <w:bCs/>
                <w:i w:val="0"/>
                <w:sz w:val="24"/>
                <w:szCs w:val="24"/>
              </w:rPr>
              <w:t xml:space="preserve">Grade and action </w:t>
            </w:r>
          </w:p>
        </w:tc>
        <w:tc>
          <w:tcPr>
            <w:tcW w:w="1984" w:type="dxa"/>
            <w:shd w:val="clear" w:color="auto" w:fill="E5DFEC" w:themeFill="accent4" w:themeFillTint="33"/>
          </w:tcPr>
          <w:p w14:paraId="2E3FB8F7" w14:textId="77777777" w:rsidR="00E70BEC" w:rsidRPr="00A83C40" w:rsidRDefault="00E70BEC" w:rsidP="00A83C40">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Timeframe </w:t>
            </w:r>
          </w:p>
          <w:p w14:paraId="5DA7AE3A"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rPr>
            </w:pPr>
          </w:p>
        </w:tc>
      </w:tr>
      <w:tr w:rsidR="00E70BEC" w:rsidRPr="00A83C40" w14:paraId="64C5E556" w14:textId="77777777" w:rsidTr="00ED28DE">
        <w:tc>
          <w:tcPr>
            <w:tcW w:w="1276" w:type="dxa"/>
          </w:tcPr>
          <w:p w14:paraId="4A885D39" w14:textId="77777777" w:rsidR="00E70BEC" w:rsidRPr="00A83C40" w:rsidRDefault="00E70BEC" w:rsidP="00A83C40">
            <w:pPr>
              <w:pStyle w:val="BodyText"/>
              <w:spacing w:after="0" w:line="360" w:lineRule="auto"/>
              <w:jc w:val="center"/>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1</w:t>
            </w:r>
          </w:p>
        </w:tc>
        <w:tc>
          <w:tcPr>
            <w:tcW w:w="2454" w:type="dxa"/>
          </w:tcPr>
          <w:p w14:paraId="6C6D2394"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Avoidable or unexpected death.</w:t>
            </w:r>
          </w:p>
          <w:p w14:paraId="31FAD6BC"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7F0CA869"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Healthcare associated infections.</w:t>
            </w:r>
          </w:p>
          <w:p w14:paraId="23A5B43D"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270057D0"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Adult safeguarding incidents</w:t>
            </w:r>
            <w:r w:rsidRPr="00A83C40">
              <w:rPr>
                <w:rFonts w:ascii="Microsoft Sans Serif" w:hAnsi="Microsoft Sans Serif" w:cs="Microsoft Sans Serif"/>
                <w:i/>
              </w:rPr>
              <w:t xml:space="preserve"> </w:t>
            </w:r>
            <w:r w:rsidRPr="00A83C40">
              <w:rPr>
                <w:rFonts w:ascii="Microsoft Sans Serif" w:hAnsi="Microsoft Sans Serif" w:cs="Microsoft Sans Serif"/>
              </w:rPr>
              <w:t>(see</w:t>
            </w:r>
            <w:r w:rsidRPr="00A83C40">
              <w:rPr>
                <w:rFonts w:ascii="Microsoft Sans Serif" w:hAnsi="Microsoft Sans Serif" w:cs="Microsoft Sans Serif"/>
                <w:color w:val="auto"/>
              </w:rPr>
              <w:t xml:space="preserve"> the Company’s</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Safeguarding Policy for more information).</w:t>
            </w:r>
            <w:r w:rsidRPr="00A83C40">
              <w:rPr>
                <w:rFonts w:ascii="Microsoft Sans Serif" w:hAnsi="Microsoft Sans Serif" w:cs="Microsoft Sans Serif"/>
              </w:rPr>
              <w:t xml:space="preserve"> </w:t>
            </w:r>
          </w:p>
          <w:p w14:paraId="53357D42"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46133DBE"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Data loss and information security. </w:t>
            </w:r>
          </w:p>
        </w:tc>
        <w:tc>
          <w:tcPr>
            <w:tcW w:w="4209" w:type="dxa"/>
          </w:tcPr>
          <w:p w14:paraId="6B348A06"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1:</w:t>
            </w:r>
          </w:p>
          <w:p w14:paraId="599FE683" w14:textId="77777777" w:rsidR="00E70BEC" w:rsidRPr="00A83C40" w:rsidRDefault="00E70BEC" w:rsidP="00A83C40">
            <w:pPr>
              <w:pStyle w:val="BodyText"/>
              <w:spacing w:after="0" w:line="360" w:lineRule="auto"/>
              <w:rPr>
                <w:rFonts w:ascii="Microsoft Sans Serif" w:hAnsi="Microsoft Sans Serif" w:cs="Microsoft Sans Serif"/>
                <w:sz w:val="24"/>
                <w:szCs w:val="24"/>
                <w:u w:val="single"/>
              </w:rPr>
            </w:pPr>
          </w:p>
          <w:p w14:paraId="665B23CD"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Concise root cause analysis (RCA) for both </w:t>
            </w:r>
          </w:p>
          <w:p w14:paraId="5179651C"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No Harm and Low Harm and/or where the circumstances are very similar to other previous incidents. </w:t>
            </w:r>
          </w:p>
          <w:p w14:paraId="3928C3C1"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br/>
              <w:t xml:space="preserve">A concise RCA will enable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to ascertain whether unique factors exist, thus focusing resources on implementing service improvement.</w:t>
            </w:r>
          </w:p>
          <w:p w14:paraId="6BEAA21F"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235A6564"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2:</w:t>
            </w:r>
          </w:p>
          <w:p w14:paraId="5DF076FB" w14:textId="77777777" w:rsidR="00E70BEC" w:rsidRPr="00A83C40" w:rsidRDefault="00E70BEC" w:rsidP="00A83C40">
            <w:pPr>
              <w:pStyle w:val="BodyText"/>
              <w:spacing w:after="0" w:line="360" w:lineRule="auto"/>
              <w:rPr>
                <w:rFonts w:ascii="Microsoft Sans Serif" w:hAnsi="Microsoft Sans Serif" w:cs="Microsoft Sans Serif"/>
                <w:i w:val="0"/>
                <w:sz w:val="24"/>
                <w:szCs w:val="24"/>
                <w:u w:val="single"/>
              </w:rPr>
            </w:pPr>
          </w:p>
          <w:p w14:paraId="6D116A3A"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Comprehensive RCA for incidents causing moderate to severe harm or death.  The Company’s</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 xml:space="preserve">policy is this will be the default investigation level for </w:t>
            </w:r>
            <w:r w:rsidRPr="00A83C40">
              <w:rPr>
                <w:rFonts w:ascii="Microsoft Sans Serif" w:hAnsi="Microsoft Sans Serif" w:cs="Microsoft Sans Serif"/>
                <w:i w:val="0"/>
                <w:color w:val="000000" w:themeColor="text1"/>
                <w:sz w:val="24"/>
                <w:szCs w:val="24"/>
              </w:rPr>
              <w:lastRenderedPageBreak/>
              <w:t>grade 1 incidents.</w:t>
            </w:r>
          </w:p>
          <w:p w14:paraId="50251440"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p>
          <w:p w14:paraId="3986CBB8" w14:textId="77777777" w:rsidR="00E70BEC" w:rsidRPr="00A83C40" w:rsidRDefault="00E70BEC" w:rsidP="00A83C40">
            <w:pPr>
              <w:spacing w:line="360" w:lineRule="auto"/>
              <w:rPr>
                <w:rFonts w:ascii="Microsoft Sans Serif" w:hAnsi="Microsoft Sans Serif" w:cs="Microsoft Sans Serif"/>
                <w:iCs/>
                <w:sz w:val="24"/>
                <w:szCs w:val="24"/>
                <w:lang w:eastAsia="en-GB"/>
              </w:rPr>
            </w:pPr>
            <w:r w:rsidRPr="00A83C40">
              <w:rPr>
                <w:rFonts w:ascii="Microsoft Sans Serif" w:hAnsi="Microsoft Sans Serif" w:cs="Microsoft Sans Serif"/>
                <w:sz w:val="24"/>
                <w:szCs w:val="24"/>
                <w:lang w:eastAsia="en-GB"/>
              </w:rPr>
              <w:t xml:space="preserve">The Company may seek advice and services from specialist external sources as required.  </w:t>
            </w:r>
          </w:p>
          <w:p w14:paraId="03421DFA" w14:textId="77777777" w:rsidR="00E70BEC" w:rsidRPr="00A83C40" w:rsidRDefault="00E70BEC" w:rsidP="00A83C40">
            <w:pPr>
              <w:pStyle w:val="BodyText"/>
              <w:spacing w:after="0" w:line="360" w:lineRule="auto"/>
              <w:rPr>
                <w:rFonts w:ascii="Microsoft Sans Serif" w:hAnsi="Microsoft Sans Serif" w:cs="Microsoft Sans Serif"/>
                <w:i w:val="0"/>
                <w:sz w:val="24"/>
                <w:szCs w:val="24"/>
                <w:u w:val="single"/>
              </w:rPr>
            </w:pPr>
          </w:p>
        </w:tc>
        <w:tc>
          <w:tcPr>
            <w:tcW w:w="1984" w:type="dxa"/>
          </w:tcPr>
          <w:p w14:paraId="1A84A1EA"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lastRenderedPageBreak/>
              <w:t>The Company</w:t>
            </w:r>
            <w:r w:rsidRPr="00A83C40">
              <w:rPr>
                <w:rFonts w:ascii="Microsoft Sans Serif" w:hAnsi="Microsoft Sans Serif" w:cs="Microsoft Sans Serif"/>
                <w:i w:val="0"/>
                <w:color w:val="000000" w:themeColor="text1"/>
                <w:sz w:val="24"/>
                <w:szCs w:val="24"/>
              </w:rPr>
              <w:t xml:space="preserve"> to submit </w:t>
            </w:r>
            <w:r w:rsidRPr="00A83C40">
              <w:rPr>
                <w:rFonts w:ascii="Microsoft Sans Serif" w:hAnsi="Microsoft Sans Serif" w:cs="Microsoft Sans Serif"/>
                <w:i w:val="0"/>
                <w:sz w:val="24"/>
                <w:szCs w:val="24"/>
              </w:rPr>
              <w:t>initial report within two working days.</w:t>
            </w:r>
          </w:p>
          <w:p w14:paraId="6D445A49"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72488FE9"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will s</w:t>
            </w:r>
            <w:r w:rsidRPr="00A83C40">
              <w:rPr>
                <w:rFonts w:ascii="Microsoft Sans Serif" w:hAnsi="Microsoft Sans Serif" w:cs="Microsoft Sans Serif"/>
                <w:i w:val="0"/>
                <w:sz w:val="24"/>
                <w:szCs w:val="24"/>
              </w:rPr>
              <w:t>ubmit completed investigation within 45 working days.</w:t>
            </w:r>
          </w:p>
        </w:tc>
      </w:tr>
      <w:tr w:rsidR="00E70BEC" w:rsidRPr="00A83C40" w14:paraId="22EBE81B" w14:textId="77777777" w:rsidTr="00ED28DE">
        <w:tc>
          <w:tcPr>
            <w:tcW w:w="1276" w:type="dxa"/>
            <w:vMerge w:val="restart"/>
          </w:tcPr>
          <w:p w14:paraId="16FC12A6" w14:textId="77777777" w:rsidR="00E70BEC" w:rsidRPr="00A83C40" w:rsidRDefault="00E70BEC" w:rsidP="00A83C40">
            <w:pPr>
              <w:pStyle w:val="BodyText"/>
              <w:spacing w:after="0" w:line="360" w:lineRule="auto"/>
              <w:jc w:val="center"/>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2</w:t>
            </w:r>
          </w:p>
        </w:tc>
        <w:tc>
          <w:tcPr>
            <w:tcW w:w="2454" w:type="dxa"/>
          </w:tcPr>
          <w:p w14:paraId="5F642E30"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Child protection incidents (see </w:t>
            </w:r>
            <w:r w:rsidRPr="00A83C40">
              <w:rPr>
                <w:rFonts w:ascii="Microsoft Sans Serif" w:hAnsi="Microsoft Sans Serif" w:cs="Microsoft Sans Serif"/>
                <w:color w:val="auto"/>
              </w:rPr>
              <w:t>the Company’s</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safeguarding policy for more information).</w:t>
            </w:r>
            <w:r w:rsidRPr="00A83C40">
              <w:rPr>
                <w:rFonts w:ascii="Microsoft Sans Serif" w:hAnsi="Microsoft Sans Serif" w:cs="Microsoft Sans Serif"/>
              </w:rPr>
              <w:t xml:space="preserve"> </w:t>
            </w:r>
          </w:p>
          <w:p w14:paraId="214CD702" w14:textId="77777777" w:rsidR="00E70BEC" w:rsidRPr="00A83C40" w:rsidRDefault="00E70BEC" w:rsidP="00A83C40">
            <w:pPr>
              <w:pStyle w:val="Default"/>
              <w:spacing w:line="360" w:lineRule="auto"/>
              <w:rPr>
                <w:rFonts w:ascii="Microsoft Sans Serif" w:hAnsi="Microsoft Sans Serif" w:cs="Microsoft Sans Serif"/>
              </w:rPr>
            </w:pPr>
          </w:p>
          <w:p w14:paraId="1BE12CF6"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‘Never events’ </w:t>
            </w:r>
          </w:p>
          <w:p w14:paraId="2886ACEA" w14:textId="77777777" w:rsidR="00E70BEC" w:rsidRPr="00A83C40" w:rsidRDefault="00E70BEC" w:rsidP="00A83C40">
            <w:pPr>
              <w:pStyle w:val="Default"/>
              <w:spacing w:line="360" w:lineRule="auto"/>
              <w:rPr>
                <w:rFonts w:ascii="Microsoft Sans Serif" w:hAnsi="Microsoft Sans Serif" w:cs="Microsoft Sans Serif"/>
              </w:rPr>
            </w:pPr>
          </w:p>
          <w:p w14:paraId="51A454CA"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Accusation of physical misconduct or harm. </w:t>
            </w:r>
          </w:p>
          <w:p w14:paraId="2855A3AC" w14:textId="77777777" w:rsidR="00E70BEC" w:rsidRPr="00A83C40" w:rsidRDefault="00E70BEC" w:rsidP="00A83C40">
            <w:pPr>
              <w:pStyle w:val="Default"/>
              <w:spacing w:line="360" w:lineRule="auto"/>
              <w:rPr>
                <w:rFonts w:ascii="Microsoft Sans Serif" w:hAnsi="Microsoft Sans Serif" w:cs="Microsoft Sans Serif"/>
              </w:rPr>
            </w:pPr>
          </w:p>
          <w:p w14:paraId="7874D29A"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Data loss and information security (DH Criteria level 3-5).</w:t>
            </w:r>
          </w:p>
        </w:tc>
        <w:tc>
          <w:tcPr>
            <w:tcW w:w="4209" w:type="dxa"/>
          </w:tcPr>
          <w:p w14:paraId="34C044F9"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Comprehensive RCA. </w:t>
            </w:r>
          </w:p>
          <w:p w14:paraId="4F22D501"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tc>
        <w:tc>
          <w:tcPr>
            <w:tcW w:w="1984" w:type="dxa"/>
          </w:tcPr>
          <w:p w14:paraId="06526B52" w14:textId="77777777" w:rsidR="00E70BEC" w:rsidRPr="00A83C40" w:rsidRDefault="00E70BEC" w:rsidP="00A83C40">
            <w:pPr>
              <w:pStyle w:val="Default"/>
              <w:spacing w:line="360" w:lineRule="auto"/>
              <w:rPr>
                <w:rFonts w:ascii="Microsoft Sans Serif" w:hAnsi="Microsoft Sans Serif" w:cs="Microsoft Sans Serif"/>
                <w:i/>
              </w:rPr>
            </w:pPr>
            <w:r w:rsidRPr="00A83C40">
              <w:rPr>
                <w:rFonts w:ascii="Microsoft Sans Serif" w:hAnsi="Microsoft Sans Serif" w:cs="Microsoft Sans Serif"/>
              </w:rPr>
              <w:t xml:space="preserve">Initial report </w:t>
            </w:r>
            <w:r w:rsidRPr="00A83C40">
              <w:rPr>
                <w:rFonts w:ascii="Microsoft Sans Serif" w:hAnsi="Microsoft Sans Serif" w:cs="Microsoft Sans Serif"/>
                <w:bCs/>
              </w:rPr>
              <w:t>within 2 working days.</w:t>
            </w:r>
            <w:r w:rsidRPr="00A83C40">
              <w:rPr>
                <w:rFonts w:ascii="Microsoft Sans Serif" w:hAnsi="Microsoft Sans Serif" w:cs="Microsoft Sans Serif"/>
              </w:rPr>
              <w:t xml:space="preserve"> T</w:t>
            </w:r>
            <w:r w:rsidRPr="00A83C40">
              <w:rPr>
                <w:rFonts w:ascii="Microsoft Sans Serif" w:hAnsi="Microsoft Sans Serif" w:cs="Microsoft Sans Serif"/>
                <w:color w:val="auto"/>
              </w:rPr>
              <w:t>he Company</w:t>
            </w:r>
            <w:r w:rsidRPr="00A83C40">
              <w:rPr>
                <w:rFonts w:ascii="Microsoft Sans Serif" w:hAnsi="Microsoft Sans Serif" w:cs="Microsoft Sans Serif"/>
                <w:i/>
                <w:color w:val="000000" w:themeColor="text1"/>
              </w:rPr>
              <w:t xml:space="preserve"> </w:t>
            </w:r>
            <w:r w:rsidRPr="00A83C40">
              <w:rPr>
                <w:rFonts w:ascii="Microsoft Sans Serif" w:hAnsi="Microsoft Sans Serif" w:cs="Microsoft Sans Serif"/>
              </w:rPr>
              <w:t xml:space="preserve">will submit a completed investigation </w:t>
            </w:r>
            <w:r w:rsidRPr="00A83C40">
              <w:rPr>
                <w:rFonts w:ascii="Microsoft Sans Serif" w:hAnsi="Microsoft Sans Serif" w:cs="Microsoft Sans Serif"/>
                <w:bCs/>
              </w:rPr>
              <w:t>within 60 working days.</w:t>
            </w:r>
            <w:r w:rsidRPr="00A83C40">
              <w:rPr>
                <w:rFonts w:ascii="Microsoft Sans Serif" w:hAnsi="Microsoft Sans Serif" w:cs="Microsoft Sans Serif"/>
                <w:b/>
                <w:bCs/>
              </w:rPr>
              <w:t xml:space="preserve"> </w:t>
            </w:r>
          </w:p>
        </w:tc>
      </w:tr>
      <w:tr w:rsidR="00E70BEC" w:rsidRPr="00A83C40" w14:paraId="085A13E8" w14:textId="77777777" w:rsidTr="00ED28DE">
        <w:tc>
          <w:tcPr>
            <w:tcW w:w="1276" w:type="dxa"/>
            <w:vMerge/>
          </w:tcPr>
          <w:p w14:paraId="4F3419F1"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tc>
        <w:tc>
          <w:tcPr>
            <w:tcW w:w="2454" w:type="dxa"/>
          </w:tcPr>
          <w:p w14:paraId="1CD40CFE"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Selected grade 2 incidents</w:t>
            </w:r>
          </w:p>
          <w:p w14:paraId="0E0328F8"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2A476A84"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These might include major systemic failure with multiple stakeholders.</w:t>
            </w:r>
          </w:p>
          <w:p w14:paraId="10CE1B2E"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4DF5634A" w14:textId="77777777" w:rsidR="00E70BEC" w:rsidRPr="00A83C40" w:rsidRDefault="00E70BEC" w:rsidP="00A83C40">
            <w:pPr>
              <w:pStyle w:val="Default"/>
              <w:spacing w:line="360" w:lineRule="auto"/>
              <w:rPr>
                <w:rFonts w:ascii="Microsoft Sans Serif" w:hAnsi="Microsoft Sans Serif" w:cs="Microsoft Sans Serif"/>
              </w:rPr>
            </w:pPr>
          </w:p>
        </w:tc>
        <w:tc>
          <w:tcPr>
            <w:tcW w:w="4209" w:type="dxa"/>
          </w:tcPr>
          <w:p w14:paraId="59EEF4D5" w14:textId="77777777" w:rsidR="00E70BEC" w:rsidRPr="00A83C40" w:rsidRDefault="00E70BEC" w:rsidP="00A83C40">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3:</w:t>
            </w:r>
          </w:p>
          <w:p w14:paraId="3F337F3F"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p>
          <w:p w14:paraId="35A574FF"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Independent RCA.</w:t>
            </w:r>
          </w:p>
        </w:tc>
        <w:tc>
          <w:tcPr>
            <w:tcW w:w="1984" w:type="dxa"/>
          </w:tcPr>
          <w:p w14:paraId="27861DB3" w14:textId="77777777" w:rsidR="00E70BEC" w:rsidRPr="00A83C40" w:rsidRDefault="00E70BEC" w:rsidP="00A83C40">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Initial report </w:t>
            </w:r>
            <w:r w:rsidRPr="00A83C40">
              <w:rPr>
                <w:rFonts w:ascii="Microsoft Sans Serif" w:hAnsi="Microsoft Sans Serif" w:cs="Microsoft Sans Serif"/>
                <w:bCs/>
              </w:rPr>
              <w:t xml:space="preserve">within 2 working days. </w:t>
            </w:r>
            <w:r w:rsidRPr="00A83C40">
              <w:rPr>
                <w:rFonts w:ascii="Microsoft Sans Serif" w:hAnsi="Microsoft Sans Serif" w:cs="Microsoft Sans Serif"/>
              </w:rPr>
              <w:t xml:space="preserve">Independent investigators should be commissioned to complete an investigation </w:t>
            </w:r>
          </w:p>
          <w:p w14:paraId="5F2E254E" w14:textId="77777777" w:rsidR="00E70BEC" w:rsidRPr="00A83C40" w:rsidRDefault="00E70BEC" w:rsidP="00A83C40">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bCs/>
                <w:i w:val="0"/>
                <w:sz w:val="24"/>
                <w:szCs w:val="24"/>
              </w:rPr>
              <w:t>within 6 months</w:t>
            </w:r>
            <w:r w:rsidRPr="00A83C40">
              <w:rPr>
                <w:rFonts w:ascii="Microsoft Sans Serif" w:hAnsi="Microsoft Sans Serif" w:cs="Microsoft Sans Serif"/>
                <w:b/>
                <w:bCs/>
                <w:sz w:val="24"/>
                <w:szCs w:val="24"/>
              </w:rPr>
              <w:t xml:space="preserve"> </w:t>
            </w:r>
          </w:p>
        </w:tc>
      </w:tr>
    </w:tbl>
    <w:p w14:paraId="5A42CF0B" w14:textId="77777777" w:rsidR="00E70BEC" w:rsidRPr="00A83C40" w:rsidRDefault="00E70BEC" w:rsidP="00A83C40">
      <w:pPr>
        <w:pStyle w:val="BodyText"/>
        <w:spacing w:after="0" w:line="360" w:lineRule="auto"/>
        <w:rPr>
          <w:rFonts w:ascii="Microsoft Sans Serif" w:hAnsi="Microsoft Sans Serif" w:cs="Microsoft Sans Serif"/>
          <w:i w:val="0"/>
          <w:sz w:val="24"/>
          <w:szCs w:val="24"/>
          <w:u w:val="single"/>
        </w:rPr>
      </w:pPr>
      <w:r w:rsidRPr="00A83C40">
        <w:rPr>
          <w:rFonts w:ascii="Microsoft Sans Serif" w:hAnsi="Microsoft Sans Serif" w:cs="Microsoft Sans Serif"/>
          <w:i w:val="0"/>
          <w:color w:val="000000" w:themeColor="text1"/>
          <w:sz w:val="24"/>
          <w:szCs w:val="24"/>
          <w:u w:val="single"/>
        </w:rPr>
        <w:lastRenderedPageBreak/>
        <w:t>Root cause analysis investigation model</w:t>
      </w:r>
    </w:p>
    <w:p w14:paraId="500DC1F8" w14:textId="77777777" w:rsidR="00E70BEC" w:rsidRPr="00A83C40" w:rsidRDefault="00E70BEC" w:rsidP="00A83C40">
      <w:pPr>
        <w:pStyle w:val="BodyText"/>
        <w:spacing w:after="0" w:line="360" w:lineRule="auto"/>
        <w:rPr>
          <w:rFonts w:ascii="Microsoft Sans Serif" w:hAnsi="Microsoft Sans Serif" w:cs="Microsoft Sans Serif"/>
          <w:b/>
          <w:i w:val="0"/>
          <w:color w:val="000000" w:themeColor="text1"/>
          <w:sz w:val="24"/>
          <w:szCs w:val="24"/>
        </w:rPr>
      </w:pPr>
    </w:p>
    <w:p w14:paraId="3AD7334A" w14:textId="77777777" w:rsidR="00E70BEC" w:rsidRPr="00A83C40" w:rsidRDefault="00E70BEC" w:rsidP="00A83C40">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The Company will ensure it has sufficient expertise in root cause analysis.  The Company will manage this process and report to the commissioner on progress and with the outcome.  A model we will use is below:</w:t>
      </w:r>
      <w:r w:rsidRPr="00A83C40">
        <w:rPr>
          <w:rFonts w:ascii="Microsoft Sans Serif" w:hAnsi="Microsoft Sans Serif" w:cs="Microsoft Sans Serif"/>
          <w:i w:val="0"/>
          <w:color w:val="FF0000"/>
          <w:sz w:val="24"/>
          <w:szCs w:val="24"/>
        </w:rPr>
        <w:br/>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1037"/>
        <w:gridCol w:w="1057"/>
        <w:gridCol w:w="1057"/>
        <w:gridCol w:w="1057"/>
        <w:gridCol w:w="1321"/>
      </w:tblGrid>
      <w:tr w:rsidR="00E70BEC" w:rsidRPr="00A83C40" w14:paraId="3281CEE9" w14:textId="77777777" w:rsidTr="00ED28DE">
        <w:trPr>
          <w:trHeight w:val="19"/>
          <w:jc w:val="center"/>
        </w:trPr>
        <w:tc>
          <w:tcPr>
            <w:tcW w:w="1810" w:type="pct"/>
            <w:shd w:val="clear" w:color="auto" w:fill="FFFFFF"/>
          </w:tcPr>
          <w:p w14:paraId="6CD782CF" w14:textId="77777777" w:rsidR="00E70BEC" w:rsidRPr="00A83C40" w:rsidRDefault="00E70BEC" w:rsidP="00A83C40">
            <w:pPr>
              <w:spacing w:after="0" w:line="360" w:lineRule="auto"/>
              <w:jc w:val="center"/>
              <w:rPr>
                <w:rFonts w:ascii="Microsoft Sans Serif" w:hAnsi="Microsoft Sans Serif" w:cs="Microsoft Sans Serif"/>
                <w:b/>
                <w:sz w:val="24"/>
                <w:szCs w:val="24"/>
              </w:rPr>
            </w:pPr>
          </w:p>
        </w:tc>
        <w:tc>
          <w:tcPr>
            <w:tcW w:w="598" w:type="pct"/>
            <w:shd w:val="clear" w:color="auto" w:fill="E5DFEC" w:themeFill="accent4" w:themeFillTint="33"/>
          </w:tcPr>
          <w:p w14:paraId="22C232BE"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1</w:t>
            </w:r>
          </w:p>
        </w:tc>
        <w:tc>
          <w:tcPr>
            <w:tcW w:w="610" w:type="pct"/>
            <w:shd w:val="clear" w:color="auto" w:fill="E5DFEC" w:themeFill="accent4" w:themeFillTint="33"/>
          </w:tcPr>
          <w:p w14:paraId="0F215A19"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2</w:t>
            </w:r>
          </w:p>
        </w:tc>
        <w:tc>
          <w:tcPr>
            <w:tcW w:w="610" w:type="pct"/>
            <w:shd w:val="clear" w:color="auto" w:fill="E5DFEC" w:themeFill="accent4" w:themeFillTint="33"/>
          </w:tcPr>
          <w:p w14:paraId="0D8A37F8"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3</w:t>
            </w:r>
          </w:p>
        </w:tc>
        <w:tc>
          <w:tcPr>
            <w:tcW w:w="610" w:type="pct"/>
            <w:shd w:val="clear" w:color="auto" w:fill="E5DFEC" w:themeFill="accent4" w:themeFillTint="33"/>
          </w:tcPr>
          <w:p w14:paraId="0A91D221"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4</w:t>
            </w:r>
          </w:p>
        </w:tc>
        <w:tc>
          <w:tcPr>
            <w:tcW w:w="762" w:type="pct"/>
            <w:shd w:val="clear" w:color="auto" w:fill="E5DFEC" w:themeFill="accent4" w:themeFillTint="33"/>
          </w:tcPr>
          <w:p w14:paraId="1736F5D6" w14:textId="77777777" w:rsidR="00E70BEC" w:rsidRPr="00A83C40" w:rsidRDefault="00E70BEC" w:rsidP="00A83C40">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5</w:t>
            </w:r>
          </w:p>
        </w:tc>
      </w:tr>
      <w:tr w:rsidR="00E70BEC" w:rsidRPr="00A83C40" w14:paraId="6C77CE30" w14:textId="77777777" w:rsidTr="00ED28DE">
        <w:trPr>
          <w:trHeight w:val="19"/>
          <w:jc w:val="center"/>
        </w:trPr>
        <w:tc>
          <w:tcPr>
            <w:tcW w:w="1810" w:type="pct"/>
            <w:shd w:val="clear" w:color="auto" w:fill="E5DFEC" w:themeFill="accent4" w:themeFillTint="33"/>
          </w:tcPr>
          <w:p w14:paraId="38EB9504"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Root CAUSE</w:t>
            </w:r>
          </w:p>
          <w:p w14:paraId="40C0822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344E323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36E9413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2D77E7FF"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6C0BF5A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21DB1315"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18369FB5" w14:textId="77777777" w:rsidTr="00ED28DE">
        <w:trPr>
          <w:trHeight w:val="339"/>
          <w:jc w:val="center"/>
        </w:trPr>
        <w:tc>
          <w:tcPr>
            <w:tcW w:w="1810" w:type="pct"/>
            <w:shd w:val="clear" w:color="auto" w:fill="E5DFEC" w:themeFill="accent4" w:themeFillTint="33"/>
          </w:tcPr>
          <w:p w14:paraId="4B2E052B"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EFFECT on Patient</w:t>
            </w:r>
          </w:p>
          <w:p w14:paraId="3F8914AB"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08EAB9FE"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2FEDFEE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85864D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22086A8"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44DAC7FA"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66F50112" w14:textId="77777777" w:rsidTr="00ED28DE">
        <w:trPr>
          <w:trHeight w:val="19"/>
          <w:jc w:val="center"/>
        </w:trPr>
        <w:tc>
          <w:tcPr>
            <w:tcW w:w="1810" w:type="pct"/>
            <w:shd w:val="clear" w:color="auto" w:fill="E5DFEC" w:themeFill="accent4" w:themeFillTint="33"/>
          </w:tcPr>
          <w:p w14:paraId="0299AD16"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Recommendation</w:t>
            </w:r>
          </w:p>
          <w:p w14:paraId="5C91DFA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633E38DA"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6517E79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611CC1B4"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2740108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5FC6C15D"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64A61792" w14:textId="77777777" w:rsidTr="00ED28DE">
        <w:trPr>
          <w:trHeight w:val="19"/>
          <w:jc w:val="center"/>
        </w:trPr>
        <w:tc>
          <w:tcPr>
            <w:tcW w:w="1810" w:type="pct"/>
            <w:shd w:val="clear" w:color="auto" w:fill="E5DFEC" w:themeFill="accent4" w:themeFillTint="33"/>
          </w:tcPr>
          <w:p w14:paraId="60370C25"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to Address Root Cause</w:t>
            </w:r>
          </w:p>
          <w:p w14:paraId="3AD9C3E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4F3D544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7ED7F09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3D35391B"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3DDC8478"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4FD2CA42"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595D0FD7" w14:textId="77777777" w:rsidTr="00ED28DE">
        <w:trPr>
          <w:trHeight w:val="19"/>
          <w:jc w:val="center"/>
        </w:trPr>
        <w:tc>
          <w:tcPr>
            <w:tcW w:w="1810" w:type="pct"/>
            <w:shd w:val="clear" w:color="auto" w:fill="E5DFEC" w:themeFill="accent4" w:themeFillTint="33"/>
          </w:tcPr>
          <w:p w14:paraId="52E334D3"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Level for Action  </w:t>
            </w:r>
          </w:p>
          <w:p w14:paraId="716E54FF"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(Org, Direct, Team)</w:t>
            </w:r>
          </w:p>
        </w:tc>
        <w:tc>
          <w:tcPr>
            <w:tcW w:w="598" w:type="pct"/>
            <w:shd w:val="clear" w:color="auto" w:fill="auto"/>
          </w:tcPr>
          <w:p w14:paraId="30BFAC6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4444D4E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1FA7E58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071D367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06BE9B6B"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154B5391" w14:textId="77777777" w:rsidTr="00ED28DE">
        <w:trPr>
          <w:trHeight w:val="19"/>
          <w:jc w:val="center"/>
        </w:trPr>
        <w:tc>
          <w:tcPr>
            <w:tcW w:w="1810" w:type="pct"/>
            <w:shd w:val="clear" w:color="auto" w:fill="E5DFEC" w:themeFill="accent4" w:themeFillTint="33"/>
          </w:tcPr>
          <w:p w14:paraId="62359F3E"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Implementation by:</w:t>
            </w:r>
          </w:p>
          <w:p w14:paraId="3E2AFC31"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1219C88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022DDB80"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344A80C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293B7D3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6A3F3118"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22991161" w14:textId="77777777" w:rsidTr="00ED28DE">
        <w:trPr>
          <w:trHeight w:val="19"/>
          <w:jc w:val="center"/>
        </w:trPr>
        <w:tc>
          <w:tcPr>
            <w:tcW w:w="1810" w:type="pct"/>
            <w:shd w:val="clear" w:color="auto" w:fill="E5DFEC" w:themeFill="accent4" w:themeFillTint="33"/>
          </w:tcPr>
          <w:p w14:paraId="05D1A018"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Target Date for Implementation</w:t>
            </w:r>
          </w:p>
          <w:p w14:paraId="55F777F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11C1D78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54765AF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B8C986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3BBFD67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4992DF9B"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36729161" w14:textId="77777777" w:rsidTr="00ED28DE">
        <w:trPr>
          <w:trHeight w:val="19"/>
          <w:jc w:val="center"/>
        </w:trPr>
        <w:tc>
          <w:tcPr>
            <w:tcW w:w="1810" w:type="pct"/>
            <w:shd w:val="clear" w:color="auto" w:fill="E5DFEC" w:themeFill="accent4" w:themeFillTint="33"/>
          </w:tcPr>
          <w:p w14:paraId="653C886F"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Additional Resources Required  </w:t>
            </w:r>
          </w:p>
          <w:p w14:paraId="5E4AEE21"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(Time, money, other)</w:t>
            </w:r>
          </w:p>
        </w:tc>
        <w:tc>
          <w:tcPr>
            <w:tcW w:w="598" w:type="pct"/>
            <w:shd w:val="clear" w:color="auto" w:fill="auto"/>
          </w:tcPr>
          <w:p w14:paraId="7B9E3FBA"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00FFB750"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6D282B8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391B1ECE"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6079A9C3"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6B43614D" w14:textId="77777777" w:rsidTr="00ED28DE">
        <w:trPr>
          <w:trHeight w:val="19"/>
          <w:jc w:val="center"/>
        </w:trPr>
        <w:tc>
          <w:tcPr>
            <w:tcW w:w="1810" w:type="pct"/>
            <w:shd w:val="clear" w:color="auto" w:fill="E5DFEC" w:themeFill="accent4" w:themeFillTint="33"/>
          </w:tcPr>
          <w:p w14:paraId="64401386"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Evidence of Progress and Completion</w:t>
            </w:r>
          </w:p>
        </w:tc>
        <w:tc>
          <w:tcPr>
            <w:tcW w:w="598" w:type="pct"/>
            <w:shd w:val="clear" w:color="auto" w:fill="auto"/>
          </w:tcPr>
          <w:p w14:paraId="0939DAFE"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0B92F78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202F955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5C802E00"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3C718D38"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10445DF0" w14:textId="77777777" w:rsidTr="00ED28DE">
        <w:trPr>
          <w:trHeight w:val="19"/>
          <w:jc w:val="center"/>
        </w:trPr>
        <w:tc>
          <w:tcPr>
            <w:tcW w:w="1810" w:type="pct"/>
            <w:shd w:val="clear" w:color="auto" w:fill="E5DFEC" w:themeFill="accent4" w:themeFillTint="33"/>
          </w:tcPr>
          <w:p w14:paraId="12F8BD83"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Monitoring &amp; Evaluation Arrangements </w:t>
            </w:r>
          </w:p>
        </w:tc>
        <w:tc>
          <w:tcPr>
            <w:tcW w:w="598" w:type="pct"/>
            <w:shd w:val="clear" w:color="auto" w:fill="auto"/>
          </w:tcPr>
          <w:p w14:paraId="6B8B0BDA"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50528C0D"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09D3B14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1943DEFC"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5BCE3140"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0E91B8F8" w14:textId="77777777" w:rsidTr="00ED28DE">
        <w:trPr>
          <w:trHeight w:val="324"/>
          <w:jc w:val="center"/>
        </w:trPr>
        <w:tc>
          <w:tcPr>
            <w:tcW w:w="1810" w:type="pct"/>
            <w:shd w:val="clear" w:color="auto" w:fill="E5DFEC" w:themeFill="accent4" w:themeFillTint="33"/>
          </w:tcPr>
          <w:p w14:paraId="29D47311"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Sign off - action completed date:</w:t>
            </w:r>
          </w:p>
          <w:p w14:paraId="564F1377"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32AA903A"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546BCC4C"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46896789"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2055CA23"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1638729D" w14:textId="77777777" w:rsidR="00E70BEC" w:rsidRPr="00A83C40" w:rsidRDefault="00E70BEC" w:rsidP="00A83C40">
            <w:pPr>
              <w:spacing w:after="0" w:line="360" w:lineRule="auto"/>
              <w:rPr>
                <w:rFonts w:ascii="Microsoft Sans Serif" w:hAnsi="Microsoft Sans Serif" w:cs="Microsoft Sans Serif"/>
                <w:b/>
                <w:sz w:val="24"/>
                <w:szCs w:val="24"/>
              </w:rPr>
            </w:pPr>
          </w:p>
        </w:tc>
      </w:tr>
      <w:tr w:rsidR="00E70BEC" w:rsidRPr="00A83C40" w14:paraId="040DD19F" w14:textId="77777777" w:rsidTr="00ED28DE">
        <w:trPr>
          <w:trHeight w:val="19"/>
          <w:jc w:val="center"/>
        </w:trPr>
        <w:tc>
          <w:tcPr>
            <w:tcW w:w="1810" w:type="pct"/>
            <w:shd w:val="clear" w:color="auto" w:fill="E5DFEC" w:themeFill="accent4" w:themeFillTint="33"/>
          </w:tcPr>
          <w:p w14:paraId="0771C3F6" w14:textId="77777777" w:rsidR="00E70BEC" w:rsidRPr="00A83C40" w:rsidRDefault="00E70BEC" w:rsidP="00A83C40">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lastRenderedPageBreak/>
              <w:t>Sign off by:</w:t>
            </w:r>
          </w:p>
          <w:p w14:paraId="32775AE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598" w:type="pct"/>
            <w:shd w:val="clear" w:color="auto" w:fill="auto"/>
          </w:tcPr>
          <w:p w14:paraId="27E65184"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shd w:val="clear" w:color="auto" w:fill="auto"/>
          </w:tcPr>
          <w:p w14:paraId="49D1FE62"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1818CFBE"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610" w:type="pct"/>
          </w:tcPr>
          <w:p w14:paraId="0AE67335" w14:textId="77777777" w:rsidR="00E70BEC" w:rsidRPr="00A83C40" w:rsidRDefault="00E70BEC" w:rsidP="00A83C40">
            <w:pPr>
              <w:spacing w:after="0" w:line="360" w:lineRule="auto"/>
              <w:rPr>
                <w:rFonts w:ascii="Microsoft Sans Serif" w:hAnsi="Microsoft Sans Serif" w:cs="Microsoft Sans Serif"/>
                <w:b/>
                <w:sz w:val="24"/>
                <w:szCs w:val="24"/>
              </w:rPr>
            </w:pPr>
          </w:p>
        </w:tc>
        <w:tc>
          <w:tcPr>
            <w:tcW w:w="762" w:type="pct"/>
            <w:shd w:val="clear" w:color="auto" w:fill="auto"/>
          </w:tcPr>
          <w:p w14:paraId="45DE8129" w14:textId="77777777" w:rsidR="00E70BEC" w:rsidRPr="00A83C40" w:rsidRDefault="00E70BEC" w:rsidP="00A83C40">
            <w:pPr>
              <w:spacing w:after="0" w:line="360" w:lineRule="auto"/>
              <w:rPr>
                <w:rFonts w:ascii="Microsoft Sans Serif" w:hAnsi="Microsoft Sans Serif" w:cs="Microsoft Sans Serif"/>
                <w:b/>
                <w:sz w:val="24"/>
                <w:szCs w:val="24"/>
              </w:rPr>
            </w:pPr>
          </w:p>
        </w:tc>
      </w:tr>
    </w:tbl>
    <w:p w14:paraId="212F7E6E"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3F556A99"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color w:val="000000" w:themeColor="text1"/>
          <w:sz w:val="24"/>
          <w:szCs w:val="24"/>
        </w:rPr>
        <w:t xml:space="preserve">The Company will use the following </w:t>
      </w:r>
      <w:r w:rsidRPr="00A83C40">
        <w:rPr>
          <w:rFonts w:ascii="Microsoft Sans Serif" w:hAnsi="Microsoft Sans Serif" w:cs="Microsoft Sans Serif"/>
          <w:color w:val="000000" w:themeColor="text1"/>
          <w:sz w:val="24"/>
          <w:szCs w:val="24"/>
          <w:u w:val="single"/>
        </w:rPr>
        <w:t>risk assessment templates</w:t>
      </w:r>
      <w:r w:rsidRPr="00A83C40">
        <w:rPr>
          <w:rFonts w:ascii="Microsoft Sans Serif" w:hAnsi="Microsoft Sans Serif" w:cs="Microsoft Sans Serif"/>
          <w:color w:val="000000" w:themeColor="text1"/>
          <w:sz w:val="24"/>
          <w:szCs w:val="24"/>
        </w:rPr>
        <w:t xml:space="preserve"> to remove/control risks:</w:t>
      </w:r>
    </w:p>
    <w:tbl>
      <w:tblPr>
        <w:tblStyle w:val="TableGrid"/>
        <w:tblW w:w="0" w:type="auto"/>
        <w:jc w:val="center"/>
        <w:tblLook w:val="04A0" w:firstRow="1" w:lastRow="0" w:firstColumn="1" w:lastColumn="0" w:noHBand="0" w:noVBand="1"/>
      </w:tblPr>
      <w:tblGrid>
        <w:gridCol w:w="905"/>
        <w:gridCol w:w="3016"/>
        <w:gridCol w:w="4963"/>
      </w:tblGrid>
      <w:tr w:rsidR="00E70BEC" w:rsidRPr="00A83C40" w14:paraId="403E6D8C" w14:textId="77777777" w:rsidTr="00ED28DE">
        <w:trPr>
          <w:jc w:val="center"/>
        </w:trPr>
        <w:tc>
          <w:tcPr>
            <w:tcW w:w="905" w:type="dxa"/>
            <w:shd w:val="clear" w:color="auto" w:fill="auto"/>
          </w:tcPr>
          <w:p w14:paraId="4AE74A78" w14:textId="77777777" w:rsidR="00E70BEC" w:rsidRPr="00A83C40" w:rsidRDefault="00E70BEC" w:rsidP="00A83C40">
            <w:pPr>
              <w:spacing w:line="360" w:lineRule="auto"/>
              <w:rPr>
                <w:rFonts w:ascii="Microsoft Sans Serif" w:hAnsi="Microsoft Sans Serif" w:cs="Microsoft Sans Serif"/>
                <w:sz w:val="24"/>
                <w:szCs w:val="24"/>
              </w:rPr>
            </w:pPr>
          </w:p>
        </w:tc>
        <w:tc>
          <w:tcPr>
            <w:tcW w:w="3016" w:type="dxa"/>
            <w:shd w:val="clear" w:color="auto" w:fill="CCC0D9" w:themeFill="accent4" w:themeFillTint="66"/>
          </w:tcPr>
          <w:p w14:paraId="2620C419" w14:textId="77777777" w:rsidR="00E70BEC" w:rsidRPr="00A83C40" w:rsidRDefault="00E70BEC" w:rsidP="00A83C40">
            <w:pPr>
              <w:spacing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Risk Assessment</w:t>
            </w:r>
          </w:p>
        </w:tc>
        <w:tc>
          <w:tcPr>
            <w:tcW w:w="4963" w:type="dxa"/>
            <w:shd w:val="clear" w:color="auto" w:fill="CCC0D9" w:themeFill="accent4" w:themeFillTint="66"/>
          </w:tcPr>
          <w:p w14:paraId="520FB924" w14:textId="77777777" w:rsidR="00E70BEC" w:rsidRPr="00A83C40" w:rsidRDefault="00E70BEC" w:rsidP="00A83C40">
            <w:pPr>
              <w:spacing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Issue Management</w:t>
            </w:r>
          </w:p>
        </w:tc>
      </w:tr>
      <w:tr w:rsidR="00E70BEC" w:rsidRPr="00A83C40" w14:paraId="1F13A285" w14:textId="77777777" w:rsidTr="00ED28DE">
        <w:trPr>
          <w:jc w:val="center"/>
        </w:trPr>
        <w:tc>
          <w:tcPr>
            <w:tcW w:w="905" w:type="dxa"/>
            <w:shd w:val="clear" w:color="auto" w:fill="CCC0D9" w:themeFill="accent4" w:themeFillTint="66"/>
          </w:tcPr>
          <w:p w14:paraId="35FD7B09" w14:textId="77777777" w:rsidR="00E70BEC" w:rsidRPr="00A83C40" w:rsidRDefault="00E70BEC"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1</w:t>
            </w:r>
          </w:p>
        </w:tc>
        <w:tc>
          <w:tcPr>
            <w:tcW w:w="3016" w:type="dxa"/>
          </w:tcPr>
          <w:p w14:paraId="5865E6AE"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Risk identified</w:t>
            </w:r>
          </w:p>
        </w:tc>
        <w:tc>
          <w:tcPr>
            <w:tcW w:w="4963" w:type="dxa"/>
          </w:tcPr>
          <w:p w14:paraId="584F75F4"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Issue identified</w:t>
            </w:r>
          </w:p>
          <w:p w14:paraId="7B6CFC2F"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p>
        </w:tc>
      </w:tr>
      <w:tr w:rsidR="00E70BEC" w:rsidRPr="00A83C40" w14:paraId="6B0171B8" w14:textId="77777777" w:rsidTr="00ED28DE">
        <w:trPr>
          <w:jc w:val="center"/>
        </w:trPr>
        <w:tc>
          <w:tcPr>
            <w:tcW w:w="905" w:type="dxa"/>
            <w:shd w:val="clear" w:color="auto" w:fill="CCC0D9" w:themeFill="accent4" w:themeFillTint="66"/>
          </w:tcPr>
          <w:p w14:paraId="4F4E7D24" w14:textId="77777777" w:rsidR="00E70BEC" w:rsidRPr="00A83C40" w:rsidRDefault="00E70BEC"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2</w:t>
            </w:r>
          </w:p>
        </w:tc>
        <w:tc>
          <w:tcPr>
            <w:tcW w:w="3016" w:type="dxa"/>
          </w:tcPr>
          <w:p w14:paraId="1123AA18"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Evaluate the potential risk to determine nature of risk considering who might be harmed and how</w:t>
            </w:r>
          </w:p>
          <w:p w14:paraId="2041104B"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Score risk*</w:t>
            </w:r>
          </w:p>
        </w:tc>
        <w:tc>
          <w:tcPr>
            <w:tcW w:w="4963" w:type="dxa"/>
          </w:tcPr>
          <w:p w14:paraId="7B1AE236"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Evaluate the issue to determine who has been harmed and undertake ‘root cause analysis’ to determine how the issue occurred and the likelihood of it occurring again</w:t>
            </w:r>
          </w:p>
          <w:p w14:paraId="51653112"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Grade issue</w:t>
            </w:r>
          </w:p>
          <w:p w14:paraId="32185855"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p>
        </w:tc>
      </w:tr>
      <w:tr w:rsidR="00E70BEC" w:rsidRPr="00A83C40" w14:paraId="5C6160C2" w14:textId="77777777" w:rsidTr="00ED28DE">
        <w:trPr>
          <w:jc w:val="center"/>
        </w:trPr>
        <w:tc>
          <w:tcPr>
            <w:tcW w:w="905" w:type="dxa"/>
            <w:shd w:val="clear" w:color="auto" w:fill="CCC0D9" w:themeFill="accent4" w:themeFillTint="66"/>
          </w:tcPr>
          <w:p w14:paraId="31748C91" w14:textId="77777777" w:rsidR="00E70BEC" w:rsidRPr="00A83C40" w:rsidRDefault="00E70BEC"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3</w:t>
            </w:r>
          </w:p>
        </w:tc>
        <w:tc>
          <w:tcPr>
            <w:tcW w:w="3016" w:type="dxa"/>
          </w:tcPr>
          <w:p w14:paraId="5F415FBB"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Consider strategy to mitigate potential risk</w:t>
            </w:r>
          </w:p>
        </w:tc>
        <w:tc>
          <w:tcPr>
            <w:tcW w:w="4963" w:type="dxa"/>
          </w:tcPr>
          <w:p w14:paraId="6A026697"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Consider strategy to mitigate the risk of the issue occurring again</w:t>
            </w:r>
          </w:p>
          <w:p w14:paraId="7926B101"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p>
        </w:tc>
      </w:tr>
      <w:tr w:rsidR="00E70BEC" w:rsidRPr="00A83C40" w14:paraId="4839BAA3" w14:textId="77777777" w:rsidTr="00ED28DE">
        <w:trPr>
          <w:jc w:val="center"/>
        </w:trPr>
        <w:tc>
          <w:tcPr>
            <w:tcW w:w="905" w:type="dxa"/>
            <w:shd w:val="clear" w:color="auto" w:fill="CCC0D9" w:themeFill="accent4" w:themeFillTint="66"/>
          </w:tcPr>
          <w:p w14:paraId="1EC9D3D0" w14:textId="77777777" w:rsidR="00E70BEC" w:rsidRPr="00A83C40" w:rsidRDefault="00E70BEC"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4</w:t>
            </w:r>
          </w:p>
        </w:tc>
        <w:tc>
          <w:tcPr>
            <w:tcW w:w="3016" w:type="dxa"/>
          </w:tcPr>
          <w:p w14:paraId="3FCF842A"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Record risk, risk score*, mitigating actions and timescales for implementation on risk register</w:t>
            </w:r>
          </w:p>
        </w:tc>
        <w:tc>
          <w:tcPr>
            <w:tcW w:w="4963" w:type="dxa"/>
          </w:tcPr>
          <w:p w14:paraId="170E228A"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Record the issue, grade and action(s) taken on the issues register</w:t>
            </w:r>
          </w:p>
          <w:p w14:paraId="144FD576"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Record risk(s) associated with the issue on the risk register, following the risk assessment procedure</w:t>
            </w:r>
          </w:p>
          <w:p w14:paraId="55BCD4BA" w14:textId="77777777" w:rsidR="00E70BEC" w:rsidRPr="00A83C40" w:rsidRDefault="00E70BEC" w:rsidP="00A83C40">
            <w:pPr>
              <w:spacing w:line="360" w:lineRule="auto"/>
              <w:rPr>
                <w:rFonts w:ascii="Microsoft Sans Serif" w:hAnsi="Microsoft Sans Serif" w:cs="Microsoft Sans Serif"/>
                <w:sz w:val="24"/>
                <w:szCs w:val="24"/>
              </w:rPr>
            </w:pPr>
          </w:p>
        </w:tc>
      </w:tr>
      <w:tr w:rsidR="00E70BEC" w:rsidRPr="00A83C40" w14:paraId="117FBFD4" w14:textId="77777777" w:rsidTr="00ED28DE">
        <w:trPr>
          <w:jc w:val="center"/>
        </w:trPr>
        <w:tc>
          <w:tcPr>
            <w:tcW w:w="905" w:type="dxa"/>
            <w:shd w:val="clear" w:color="auto" w:fill="CCC0D9" w:themeFill="accent4" w:themeFillTint="66"/>
          </w:tcPr>
          <w:p w14:paraId="69B9DB99" w14:textId="77777777" w:rsidR="00E70BEC" w:rsidRPr="00A83C40" w:rsidRDefault="00E70BEC" w:rsidP="00A83C40">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Step 5</w:t>
            </w:r>
          </w:p>
        </w:tc>
        <w:tc>
          <w:tcPr>
            <w:tcW w:w="3016" w:type="dxa"/>
          </w:tcPr>
          <w:p w14:paraId="1A2A7B5D"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Review risk register and all risk assessments every month to ensure actions have been implemented and update as required</w:t>
            </w:r>
          </w:p>
          <w:p w14:paraId="6ACB5F25"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p>
        </w:tc>
        <w:tc>
          <w:tcPr>
            <w:tcW w:w="4963" w:type="dxa"/>
          </w:tcPr>
          <w:p w14:paraId="170E0FC5" w14:textId="77777777" w:rsidR="00E70BEC" w:rsidRPr="00A83C40" w:rsidRDefault="00E70BEC" w:rsidP="00A83C40">
            <w:pPr>
              <w:pStyle w:val="ListParagraph"/>
              <w:numPr>
                <w:ilvl w:val="0"/>
                <w:numId w:val="16"/>
              </w:numPr>
              <w:spacing w:line="360" w:lineRule="auto"/>
              <w:ind w:left="0"/>
              <w:rPr>
                <w:rFonts w:ascii="Microsoft Sans Serif" w:hAnsi="Microsoft Sans Serif" w:cs="Microsoft Sans Serif"/>
                <w:sz w:val="24"/>
                <w:szCs w:val="24"/>
              </w:rPr>
            </w:pPr>
            <w:r w:rsidRPr="00A83C40">
              <w:rPr>
                <w:rFonts w:ascii="Microsoft Sans Serif" w:hAnsi="Microsoft Sans Serif" w:cs="Microsoft Sans Serif"/>
                <w:sz w:val="24"/>
                <w:szCs w:val="24"/>
              </w:rPr>
              <w:t>Implement Serious Incident Response Plan procedure (if applicable - above)</w:t>
            </w:r>
          </w:p>
        </w:tc>
      </w:tr>
    </w:tbl>
    <w:p w14:paraId="6CEED186" w14:textId="77777777" w:rsidR="00E70BEC" w:rsidRPr="00A83C40" w:rsidRDefault="00E70BEC" w:rsidP="00A83C40">
      <w:pPr>
        <w:spacing w:line="360" w:lineRule="auto"/>
        <w:rPr>
          <w:rFonts w:ascii="Microsoft Sans Serif" w:hAnsi="Microsoft Sans Serif" w:cs="Microsoft Sans Serif"/>
          <w:color w:val="000000" w:themeColor="text1"/>
          <w:sz w:val="24"/>
          <w:szCs w:val="24"/>
        </w:rPr>
      </w:pPr>
    </w:p>
    <w:p w14:paraId="20E8F3A6" w14:textId="77777777" w:rsidR="00E70BEC" w:rsidRPr="00A83C40" w:rsidRDefault="00E70BEC" w:rsidP="00A83C40">
      <w:pPr>
        <w:pStyle w:val="ListParagraph"/>
        <w:numPr>
          <w:ilvl w:val="0"/>
          <w:numId w:val="15"/>
        </w:numPr>
        <w:spacing w:after="0" w:line="360" w:lineRule="auto"/>
        <w:ind w:left="426"/>
        <w:rPr>
          <w:rFonts w:ascii="Microsoft Sans Serif" w:hAnsi="Microsoft Sans Serif" w:cs="Microsoft Sans Serif"/>
          <w:i/>
          <w:sz w:val="24"/>
          <w:szCs w:val="24"/>
        </w:rPr>
      </w:pPr>
      <w:r w:rsidRPr="00A83C40">
        <w:rPr>
          <w:rFonts w:ascii="Microsoft Sans Serif" w:hAnsi="Microsoft Sans Serif" w:cs="Microsoft Sans Serif"/>
          <w:i/>
          <w:sz w:val="24"/>
          <w:szCs w:val="24"/>
        </w:rPr>
        <w:t>The risk scoring matrix adopted by the commissioner will be used for the purposes of our risk register (example below):</w:t>
      </w:r>
    </w:p>
    <w:p w14:paraId="23D7E56C" w14:textId="77777777" w:rsidR="00E70BEC" w:rsidRPr="00A83C40" w:rsidRDefault="00E70BEC" w:rsidP="00A83C40">
      <w:pPr>
        <w:spacing w:after="0" w:line="360" w:lineRule="auto"/>
        <w:rPr>
          <w:rFonts w:ascii="Microsoft Sans Serif" w:hAnsi="Microsoft Sans Serif" w:cs="Microsoft Sans Serif"/>
          <w:i/>
          <w:sz w:val="24"/>
          <w:szCs w:val="24"/>
        </w:rPr>
      </w:pPr>
    </w:p>
    <w:tbl>
      <w:tblPr>
        <w:tblW w:w="0" w:type="auto"/>
        <w:tblInd w:w="101" w:type="dxa"/>
        <w:tblLayout w:type="fixed"/>
        <w:tblCellMar>
          <w:top w:w="57" w:type="dxa"/>
          <w:left w:w="57" w:type="dxa"/>
          <w:right w:w="57" w:type="dxa"/>
        </w:tblCellMar>
        <w:tblLook w:val="01E0" w:firstRow="1" w:lastRow="1" w:firstColumn="1" w:lastColumn="1" w:noHBand="0" w:noVBand="0"/>
      </w:tblPr>
      <w:tblGrid>
        <w:gridCol w:w="862"/>
        <w:gridCol w:w="1788"/>
        <w:gridCol w:w="5873"/>
      </w:tblGrid>
      <w:tr w:rsidR="00E70BEC" w:rsidRPr="00A83C40" w14:paraId="66CBDA60" w14:textId="77777777" w:rsidTr="004418C1">
        <w:trPr>
          <w:trHeight w:val="20"/>
        </w:trPr>
        <w:tc>
          <w:tcPr>
            <w:tcW w:w="86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2C8929F7" w14:textId="77777777" w:rsidR="00E70BEC" w:rsidRPr="00A83C40" w:rsidRDefault="00E70BEC"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LEVEL</w:t>
            </w:r>
          </w:p>
        </w:tc>
        <w:tc>
          <w:tcPr>
            <w:tcW w:w="178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251BB862" w14:textId="77777777" w:rsidR="00E70BEC" w:rsidRPr="00A83C40" w:rsidRDefault="00E70BEC"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DESCRIPTOR</w:t>
            </w:r>
          </w:p>
        </w:tc>
        <w:tc>
          <w:tcPr>
            <w:tcW w:w="587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37D3E4D" w14:textId="77777777" w:rsidR="00E70BEC" w:rsidRPr="00A83C40" w:rsidRDefault="00E70BEC"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DESCRIPTION</w:t>
            </w:r>
          </w:p>
        </w:tc>
      </w:tr>
      <w:tr w:rsidR="00E70BEC" w:rsidRPr="00A83C40" w14:paraId="6473937F" w14:textId="77777777" w:rsidTr="004418C1">
        <w:trPr>
          <w:trHeight w:val="20"/>
        </w:trPr>
        <w:tc>
          <w:tcPr>
            <w:tcW w:w="862" w:type="dxa"/>
            <w:tcBorders>
              <w:top w:val="single" w:sz="4" w:space="0" w:color="000000"/>
              <w:left w:val="single" w:sz="4" w:space="0" w:color="000000"/>
              <w:bottom w:val="single" w:sz="4" w:space="0" w:color="000000"/>
              <w:right w:val="single" w:sz="4" w:space="0" w:color="000000"/>
            </w:tcBorders>
          </w:tcPr>
          <w:p w14:paraId="35857CE0"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0</w:t>
            </w:r>
          </w:p>
        </w:tc>
        <w:tc>
          <w:tcPr>
            <w:tcW w:w="1788" w:type="dxa"/>
            <w:tcBorders>
              <w:top w:val="single" w:sz="4" w:space="0" w:color="000000"/>
              <w:left w:val="single" w:sz="4" w:space="0" w:color="000000"/>
              <w:bottom w:val="single" w:sz="4" w:space="0" w:color="000000"/>
              <w:right w:val="single" w:sz="4" w:space="0" w:color="000000"/>
            </w:tcBorders>
          </w:tcPr>
          <w:p w14:paraId="5D147BB5"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Ne</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le</w:t>
            </w:r>
          </w:p>
        </w:tc>
        <w:tc>
          <w:tcPr>
            <w:tcW w:w="5873" w:type="dxa"/>
            <w:tcBorders>
              <w:top w:val="single" w:sz="4" w:space="0" w:color="000000"/>
              <w:left w:val="single" w:sz="4" w:space="0" w:color="000000"/>
              <w:bottom w:val="single" w:sz="4" w:space="0" w:color="000000"/>
              <w:right w:val="single" w:sz="4" w:space="0" w:color="000000"/>
            </w:tcBorders>
          </w:tcPr>
          <w:p w14:paraId="75DAC2E4"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 in</w:t>
            </w:r>
            <w:r w:rsidRPr="00A83C40">
              <w:rPr>
                <w:rFonts w:ascii="Microsoft Sans Serif" w:eastAsia="Times New Roman" w:hAnsi="Microsoft Sans Serif" w:cs="Microsoft Sans Serif"/>
                <w:spacing w:val="1"/>
                <w:sz w:val="24"/>
                <w:szCs w:val="24"/>
              </w:rPr>
              <w:t>j</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ries.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Little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 no</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f</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z w:val="24"/>
                <w:szCs w:val="24"/>
              </w:rPr>
              <w:t>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p>
        </w:tc>
      </w:tr>
      <w:tr w:rsidR="00E70BEC" w:rsidRPr="00A83C40" w14:paraId="036BB617" w14:textId="77777777" w:rsidTr="004418C1">
        <w:trPr>
          <w:trHeight w:val="20"/>
        </w:trPr>
        <w:tc>
          <w:tcPr>
            <w:tcW w:w="862" w:type="dxa"/>
            <w:tcBorders>
              <w:top w:val="single" w:sz="4" w:space="0" w:color="000000"/>
              <w:left w:val="single" w:sz="4" w:space="0" w:color="000000"/>
              <w:bottom w:val="single" w:sz="4" w:space="0" w:color="000000"/>
              <w:right w:val="single" w:sz="4" w:space="0" w:color="000000"/>
            </w:tcBorders>
          </w:tcPr>
          <w:p w14:paraId="40EE53EA"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1788" w:type="dxa"/>
            <w:tcBorders>
              <w:top w:val="single" w:sz="4" w:space="0" w:color="000000"/>
              <w:left w:val="single" w:sz="4" w:space="0" w:color="000000"/>
              <w:bottom w:val="single" w:sz="4" w:space="0" w:color="000000"/>
              <w:right w:val="single" w:sz="4" w:space="0" w:color="000000"/>
            </w:tcBorders>
          </w:tcPr>
          <w:p w14:paraId="12161D9D"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inor</w:t>
            </w:r>
          </w:p>
        </w:tc>
        <w:tc>
          <w:tcPr>
            <w:tcW w:w="5873" w:type="dxa"/>
            <w:tcBorders>
              <w:top w:val="single" w:sz="4" w:space="0" w:color="000000"/>
              <w:left w:val="single" w:sz="4" w:space="0" w:color="000000"/>
              <w:bottom w:val="single" w:sz="4" w:space="0" w:color="000000"/>
              <w:right w:val="single" w:sz="4" w:space="0" w:color="000000"/>
            </w:tcBorders>
          </w:tcPr>
          <w:p w14:paraId="757ACF32"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First-A</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z w:val="24"/>
                <w:szCs w:val="24"/>
              </w:rPr>
              <w:t>d</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trea</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ent.</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w fin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ncial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p>
        </w:tc>
      </w:tr>
      <w:tr w:rsidR="00E70BEC" w:rsidRPr="00A83C40" w14:paraId="68A056DF" w14:textId="77777777" w:rsidTr="004418C1">
        <w:trPr>
          <w:trHeight w:val="20"/>
        </w:trPr>
        <w:tc>
          <w:tcPr>
            <w:tcW w:w="862" w:type="dxa"/>
            <w:tcBorders>
              <w:top w:val="single" w:sz="4" w:space="0" w:color="000000"/>
              <w:left w:val="single" w:sz="4" w:space="0" w:color="000000"/>
              <w:bottom w:val="single" w:sz="4" w:space="0" w:color="000000"/>
              <w:right w:val="single" w:sz="4" w:space="0" w:color="000000"/>
            </w:tcBorders>
          </w:tcPr>
          <w:p w14:paraId="56354CD2"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1788" w:type="dxa"/>
            <w:tcBorders>
              <w:top w:val="single" w:sz="4" w:space="0" w:color="000000"/>
              <w:left w:val="single" w:sz="4" w:space="0" w:color="000000"/>
              <w:bottom w:val="single" w:sz="4" w:space="0" w:color="000000"/>
              <w:right w:val="single" w:sz="4" w:space="0" w:color="000000"/>
            </w:tcBorders>
          </w:tcPr>
          <w:p w14:paraId="55D10488"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w:t>
            </w:r>
          </w:p>
        </w:tc>
        <w:tc>
          <w:tcPr>
            <w:tcW w:w="5873" w:type="dxa"/>
            <w:tcBorders>
              <w:top w:val="single" w:sz="4" w:space="0" w:color="000000"/>
              <w:left w:val="single" w:sz="4" w:space="0" w:color="000000"/>
              <w:bottom w:val="single" w:sz="4" w:space="0" w:color="000000"/>
              <w:right w:val="single" w:sz="4" w:space="0" w:color="000000"/>
            </w:tcBorders>
          </w:tcPr>
          <w:p w14:paraId="4EA7B2FE"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edical treat</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ent r</w:t>
            </w:r>
            <w:r w:rsidRPr="00A83C40">
              <w:rPr>
                <w:rFonts w:ascii="Microsoft Sans Serif" w:eastAsia="Times New Roman" w:hAnsi="Microsoft Sans Serif" w:cs="Microsoft Sans Serif"/>
                <w:spacing w:val="-1"/>
                <w:sz w:val="24"/>
                <w:szCs w:val="24"/>
              </w:rPr>
              <w:t>eq</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ire</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z w:val="24"/>
                <w:szCs w:val="24"/>
              </w:rPr>
              <w:t xml:space="preserve">. </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vi</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on</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ental 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plications.</w:t>
            </w:r>
          </w:p>
          <w:p w14:paraId="128A8F18" w14:textId="77777777" w:rsidR="00E70BEC" w:rsidRPr="00A83C40" w:rsidRDefault="00E70BEC" w:rsidP="00A83C40">
            <w:pPr>
              <w:spacing w:after="0" w:line="360" w:lineRule="auto"/>
              <w:ind w:right="56"/>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M</w:t>
            </w:r>
            <w:r w:rsidRPr="00A83C40">
              <w:rPr>
                <w:rFonts w:ascii="Microsoft Sans Serif" w:eastAsia="Times New Roman" w:hAnsi="Microsoft Sans Serif" w:cs="Microsoft Sans Serif"/>
                <w:spacing w:val="1"/>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f</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ancial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 xml:space="preserve">ss.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 of</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rep</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tati</w:t>
            </w:r>
            <w:r w:rsidRPr="00A83C40">
              <w:rPr>
                <w:rFonts w:ascii="Microsoft Sans Serif" w:eastAsia="Times New Roman" w:hAnsi="Microsoft Sans Serif" w:cs="Microsoft Sans Serif"/>
                <w:spacing w:val="1"/>
                <w:sz w:val="24"/>
                <w:szCs w:val="24"/>
              </w:rPr>
              <w:t>on</w:t>
            </w:r>
            <w:r w:rsidRPr="00A83C40">
              <w:rPr>
                <w:rFonts w:ascii="Microsoft Sans Serif" w:eastAsia="Times New Roman" w:hAnsi="Microsoft Sans Serif" w:cs="Microsoft Sans Serif"/>
                <w:sz w:val="24"/>
                <w:szCs w:val="24"/>
              </w:rPr>
              <w:t>.</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Mo</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z w:val="24"/>
                <w:szCs w:val="24"/>
              </w:rPr>
              <w:t xml:space="preserve">erate </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 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terr</w:t>
            </w:r>
            <w:r w:rsidRPr="00A83C40">
              <w:rPr>
                <w:rFonts w:ascii="Microsoft Sans Serif" w:eastAsia="Times New Roman" w:hAnsi="Microsoft Sans Serif" w:cs="Microsoft Sans Serif"/>
                <w:spacing w:val="1"/>
                <w:sz w:val="24"/>
                <w:szCs w:val="24"/>
              </w:rPr>
              <w:t>up</w:t>
            </w:r>
            <w:r w:rsidRPr="00A83C40">
              <w:rPr>
                <w:rFonts w:ascii="Microsoft Sans Serif" w:eastAsia="Times New Roman" w:hAnsi="Microsoft Sans Serif" w:cs="Microsoft Sans Serif"/>
                <w:sz w:val="24"/>
                <w:szCs w:val="24"/>
              </w:rPr>
              <w:t>tion.</w:t>
            </w:r>
          </w:p>
        </w:tc>
      </w:tr>
      <w:tr w:rsidR="00E70BEC" w:rsidRPr="00A83C40" w14:paraId="625EDD1E" w14:textId="77777777" w:rsidTr="004418C1">
        <w:trPr>
          <w:trHeight w:val="20"/>
        </w:trPr>
        <w:tc>
          <w:tcPr>
            <w:tcW w:w="862" w:type="dxa"/>
            <w:tcBorders>
              <w:top w:val="single" w:sz="4" w:space="0" w:color="000000"/>
              <w:left w:val="single" w:sz="4" w:space="0" w:color="000000"/>
              <w:right w:val="single" w:sz="4" w:space="0" w:color="000000"/>
            </w:tcBorders>
          </w:tcPr>
          <w:p w14:paraId="6A3189F7"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1788" w:type="dxa"/>
            <w:tcBorders>
              <w:top w:val="single" w:sz="4" w:space="0" w:color="000000"/>
              <w:left w:val="single" w:sz="4" w:space="0" w:color="000000"/>
              <w:right w:val="single" w:sz="4" w:space="0" w:color="000000"/>
            </w:tcBorders>
          </w:tcPr>
          <w:p w14:paraId="0986CA96"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Seri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w:t>
            </w:r>
          </w:p>
        </w:tc>
        <w:tc>
          <w:tcPr>
            <w:tcW w:w="5873" w:type="dxa"/>
            <w:tcBorders>
              <w:top w:val="single" w:sz="4" w:space="0" w:color="000000"/>
              <w:left w:val="single" w:sz="4" w:space="0" w:color="000000"/>
              <w:right w:val="single" w:sz="4" w:space="0" w:color="000000"/>
            </w:tcBorders>
          </w:tcPr>
          <w:p w14:paraId="131687A7"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Seri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j</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ries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to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 or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e p</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rs</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z w:val="24"/>
                <w:szCs w:val="24"/>
              </w:rPr>
              <w:t>.</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rious</w:t>
            </w:r>
            <w:r w:rsidRPr="00A83C40">
              <w:rPr>
                <w:rFonts w:ascii="Microsoft Sans Serif" w:eastAsia="Times New Roman" w:hAnsi="Microsoft Sans Serif" w:cs="Microsoft Sans Serif"/>
                <w:spacing w:val="-1"/>
                <w:sz w:val="24"/>
                <w:szCs w:val="24"/>
              </w:rPr>
              <w:t xml:space="preserve"> e</w:t>
            </w:r>
            <w:r w:rsidRPr="00A83C40">
              <w:rPr>
                <w:rFonts w:ascii="Microsoft Sans Serif" w:eastAsia="Times New Roman" w:hAnsi="Microsoft Sans Serif" w:cs="Microsoft Sans Serif"/>
                <w:sz w:val="24"/>
                <w:szCs w:val="24"/>
              </w:rPr>
              <w:t>nvi</w:t>
            </w:r>
            <w:r w:rsidRPr="00A83C40">
              <w:rPr>
                <w:rFonts w:ascii="Microsoft Sans Serif" w:eastAsia="Times New Roman" w:hAnsi="Microsoft Sans Serif" w:cs="Microsoft Sans Serif"/>
                <w:spacing w:val="-1"/>
                <w:sz w:val="24"/>
                <w:szCs w:val="24"/>
              </w:rPr>
              <w:t>ro</w:t>
            </w:r>
            <w:r w:rsidRPr="00A83C40">
              <w:rPr>
                <w:rFonts w:ascii="Microsoft Sans Serif" w:eastAsia="Times New Roman" w:hAnsi="Microsoft Sans Serif" w:cs="Microsoft Sans Serif"/>
                <w:sz w:val="24"/>
                <w:szCs w:val="24"/>
              </w:rPr>
              <w:t>n</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 xml:space="preserve">ental </w:t>
            </w:r>
            <w:r w:rsidRPr="00A83C40">
              <w:rPr>
                <w:rFonts w:ascii="Microsoft Sans Serif" w:eastAsia="Times New Roman" w:hAnsi="Microsoft Sans Serif" w:cs="Microsoft Sans Serif"/>
                <w:spacing w:val="1"/>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z w:val="24"/>
                <w:szCs w:val="24"/>
              </w:rPr>
              <w:t>licati</w:t>
            </w:r>
            <w:r w:rsidRPr="00A83C40">
              <w:rPr>
                <w:rFonts w:ascii="Microsoft Sans Serif" w:eastAsia="Times New Roman" w:hAnsi="Microsoft Sans Serif" w:cs="Microsoft Sans Serif"/>
                <w:spacing w:val="1"/>
                <w:sz w:val="24"/>
                <w:szCs w:val="24"/>
              </w:rPr>
              <w:t>on</w:t>
            </w:r>
            <w:r w:rsidRPr="00A83C40">
              <w:rPr>
                <w:rFonts w:ascii="Microsoft Sans Serif" w:eastAsia="Times New Roman" w:hAnsi="Microsoft Sans Serif" w:cs="Microsoft Sans Serif"/>
                <w:sz w:val="24"/>
                <w:szCs w:val="24"/>
              </w:rPr>
              <w:t>s.  Serio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fi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Ser</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ou</w:t>
            </w:r>
            <w:r w:rsidRPr="00A83C40">
              <w:rPr>
                <w:rFonts w:ascii="Microsoft Sans Serif" w:eastAsia="Times New Roman" w:hAnsi="Microsoft Sans Serif" w:cs="Microsoft Sans Serif"/>
                <w:sz w:val="24"/>
                <w:szCs w:val="24"/>
              </w:rPr>
              <w:t>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f rep</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tati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 Serio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 bus</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te</w:t>
            </w:r>
            <w:r w:rsidRPr="00A83C40">
              <w:rPr>
                <w:rFonts w:ascii="Microsoft Sans Serif" w:eastAsia="Times New Roman" w:hAnsi="Microsoft Sans Serif" w:cs="Microsoft Sans Serif"/>
                <w:spacing w:val="-1"/>
                <w:sz w:val="24"/>
                <w:szCs w:val="24"/>
              </w:rPr>
              <w:t>rr</w:t>
            </w:r>
            <w:r w:rsidRPr="00A83C40">
              <w:rPr>
                <w:rFonts w:ascii="Microsoft Sans Serif" w:eastAsia="Times New Roman" w:hAnsi="Microsoft Sans Serif" w:cs="Microsoft Sans Serif"/>
                <w:sz w:val="24"/>
                <w:szCs w:val="24"/>
              </w:rPr>
              <w:t>upti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w:t>
            </w:r>
          </w:p>
        </w:tc>
      </w:tr>
      <w:tr w:rsidR="00E70BEC" w:rsidRPr="00A83C40" w14:paraId="09353ADC" w14:textId="77777777" w:rsidTr="004418C1">
        <w:trPr>
          <w:trHeight w:val="20"/>
        </w:trPr>
        <w:tc>
          <w:tcPr>
            <w:tcW w:w="862" w:type="dxa"/>
            <w:tcBorders>
              <w:top w:val="single" w:sz="4" w:space="0" w:color="000000"/>
              <w:left w:val="single" w:sz="4" w:space="0" w:color="000000"/>
              <w:bottom w:val="single" w:sz="4" w:space="0" w:color="000000"/>
              <w:right w:val="single" w:sz="4" w:space="0" w:color="000000"/>
            </w:tcBorders>
          </w:tcPr>
          <w:p w14:paraId="6C55C4BA"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4</w:t>
            </w:r>
          </w:p>
        </w:tc>
        <w:tc>
          <w:tcPr>
            <w:tcW w:w="1788" w:type="dxa"/>
            <w:tcBorders>
              <w:top w:val="single" w:sz="4" w:space="0" w:color="000000"/>
              <w:left w:val="single" w:sz="4" w:space="0" w:color="000000"/>
              <w:bottom w:val="single" w:sz="4" w:space="0" w:color="000000"/>
              <w:right w:val="single" w:sz="4" w:space="0" w:color="000000"/>
            </w:tcBorders>
          </w:tcPr>
          <w:p w14:paraId="316904F0"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w:t>
            </w:r>
          </w:p>
        </w:tc>
        <w:tc>
          <w:tcPr>
            <w:tcW w:w="5873" w:type="dxa"/>
            <w:tcBorders>
              <w:top w:val="single" w:sz="4" w:space="0" w:color="000000"/>
              <w:left w:val="single" w:sz="4" w:space="0" w:color="000000"/>
              <w:bottom w:val="single" w:sz="4" w:space="0" w:color="000000"/>
              <w:right w:val="single" w:sz="4" w:space="0" w:color="000000"/>
            </w:tcBorders>
          </w:tcPr>
          <w:p w14:paraId="24EF3E49"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Excess</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z w:val="24"/>
                <w:szCs w:val="24"/>
              </w:rPr>
              <w:t>ve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j</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ies.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H</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z w:val="24"/>
                <w:szCs w:val="24"/>
              </w:rPr>
              <w:t>gh 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vi</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on</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ental 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plications.</w:t>
            </w:r>
            <w:r w:rsidRPr="00A83C40">
              <w:rPr>
                <w:rFonts w:ascii="Microsoft Sans Serif" w:eastAsia="Times New Roman" w:hAnsi="Microsoft Sans Serif" w:cs="Microsoft Sans Serif"/>
                <w:spacing w:val="-1"/>
                <w:sz w:val="24"/>
                <w:szCs w:val="24"/>
              </w:rPr>
              <w:t xml:space="preserve"> M</w:t>
            </w:r>
            <w:r w:rsidRPr="00A83C40">
              <w:rPr>
                <w:rFonts w:ascii="Microsoft Sans Serif" w:eastAsia="Times New Roman" w:hAnsi="Microsoft Sans Serif" w:cs="Microsoft Sans Serif"/>
                <w:sz w:val="24"/>
                <w:szCs w:val="24"/>
              </w:rPr>
              <w:t>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2"/>
                <w:sz w:val="24"/>
                <w:szCs w:val="24"/>
              </w:rPr>
              <w:t xml:space="preserve"> </w:t>
            </w:r>
            <w:r w:rsidRPr="00A83C40">
              <w:rPr>
                <w:rFonts w:ascii="Microsoft Sans Serif" w:eastAsia="Times New Roman" w:hAnsi="Microsoft Sans Serif" w:cs="Microsoft Sans Serif"/>
                <w:sz w:val="24"/>
                <w:szCs w:val="24"/>
              </w:rPr>
              <w:t>fin</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ncial 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 Maj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 xml:space="preserve">r </w:t>
            </w:r>
            <w:r w:rsidRPr="00A83C40">
              <w:rPr>
                <w:rFonts w:ascii="Microsoft Sans Serif" w:eastAsia="Times New Roman" w:hAnsi="Microsoft Sans Serif" w:cs="Microsoft Sans Serif"/>
                <w:spacing w:val="-2"/>
                <w:sz w:val="24"/>
                <w:szCs w:val="24"/>
              </w:rPr>
              <w:t>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ss of rep</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tati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 Maj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b</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 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terru</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z w:val="24"/>
                <w:szCs w:val="24"/>
              </w:rPr>
              <w:t>tio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w:t>
            </w:r>
          </w:p>
        </w:tc>
      </w:tr>
      <w:tr w:rsidR="00E70BEC" w:rsidRPr="00A83C40" w14:paraId="035E7AE9" w14:textId="77777777" w:rsidTr="004418C1">
        <w:trPr>
          <w:trHeight w:val="20"/>
        </w:trPr>
        <w:tc>
          <w:tcPr>
            <w:tcW w:w="862" w:type="dxa"/>
            <w:tcBorders>
              <w:top w:val="single" w:sz="4" w:space="0" w:color="000000"/>
              <w:left w:val="single" w:sz="4" w:space="0" w:color="000000"/>
              <w:bottom w:val="single" w:sz="4" w:space="0" w:color="000000"/>
              <w:right w:val="single" w:sz="4" w:space="0" w:color="000000"/>
            </w:tcBorders>
          </w:tcPr>
          <w:p w14:paraId="5A1FB035"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5</w:t>
            </w:r>
          </w:p>
        </w:tc>
        <w:tc>
          <w:tcPr>
            <w:tcW w:w="1788" w:type="dxa"/>
            <w:tcBorders>
              <w:top w:val="single" w:sz="4" w:space="0" w:color="000000"/>
              <w:left w:val="single" w:sz="4" w:space="0" w:color="000000"/>
              <w:bottom w:val="single" w:sz="4" w:space="0" w:color="000000"/>
              <w:right w:val="single" w:sz="4" w:space="0" w:color="000000"/>
            </w:tcBorders>
          </w:tcPr>
          <w:p w14:paraId="0CB7DA7E"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Fatality</w:t>
            </w:r>
            <w:r w:rsidRPr="00A83C40">
              <w:rPr>
                <w:rFonts w:ascii="Microsoft Sans Serif" w:eastAsia="Times New Roman" w:hAnsi="Microsoft Sans Serif" w:cs="Microsoft Sans Serif"/>
                <w:spacing w:val="1"/>
                <w:sz w:val="24"/>
                <w:szCs w:val="24"/>
              </w:rPr>
              <w:t>/</w:t>
            </w:r>
            <w:proofErr w:type="spellStart"/>
            <w:r w:rsidRPr="00A83C40">
              <w:rPr>
                <w:rFonts w:ascii="Microsoft Sans Serif" w:eastAsia="Times New Roman" w:hAnsi="Microsoft Sans Serif" w:cs="Microsoft Sans Serif"/>
                <w:sz w:val="24"/>
                <w:szCs w:val="24"/>
              </w:rPr>
              <w:t>ies</w:t>
            </w:r>
            <w:proofErr w:type="spellEnd"/>
          </w:p>
        </w:tc>
        <w:tc>
          <w:tcPr>
            <w:tcW w:w="5873" w:type="dxa"/>
            <w:tcBorders>
              <w:top w:val="single" w:sz="4" w:space="0" w:color="000000"/>
              <w:left w:val="single" w:sz="4" w:space="0" w:color="000000"/>
              <w:bottom w:val="single" w:sz="4" w:space="0" w:color="000000"/>
              <w:right w:val="single" w:sz="4" w:space="0" w:color="000000"/>
            </w:tcBorders>
          </w:tcPr>
          <w:p w14:paraId="0445C335"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Death or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lt</w:t>
            </w:r>
            <w:r w:rsidRPr="00A83C40">
              <w:rPr>
                <w:rFonts w:ascii="Microsoft Sans Serif" w:eastAsia="Times New Roman" w:hAnsi="Microsoft Sans Serif" w:cs="Microsoft Sans Serif"/>
                <w:spacing w:val="1"/>
                <w:sz w:val="24"/>
                <w:szCs w:val="24"/>
              </w:rPr>
              <w:t>ip</w:t>
            </w:r>
            <w:r w:rsidRPr="00A83C40">
              <w:rPr>
                <w:rFonts w:ascii="Microsoft Sans Serif" w:eastAsia="Times New Roman" w:hAnsi="Microsoft Sans Serif" w:cs="Microsoft Sans Serif"/>
                <w:sz w:val="24"/>
                <w:szCs w:val="24"/>
              </w:rPr>
              <w:t xml:space="preserve">le </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z w:val="24"/>
                <w:szCs w:val="24"/>
              </w:rPr>
              <w:t>ea</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 xml:space="preserve">s </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vol</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g 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rs</w:t>
            </w:r>
            <w:r w:rsidRPr="00A83C40">
              <w:rPr>
                <w:rFonts w:ascii="Microsoft Sans Serif" w:eastAsia="Times New Roman" w:hAnsi="Microsoft Sans Serif" w:cs="Microsoft Sans Serif"/>
                <w:spacing w:val="1"/>
                <w:sz w:val="24"/>
                <w:szCs w:val="24"/>
              </w:rPr>
              <w:t>on</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z w:val="24"/>
                <w:szCs w:val="24"/>
              </w:rPr>
              <w:t>. P</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tial cl</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sure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f 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e bus</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ess.</w:t>
            </w:r>
          </w:p>
        </w:tc>
      </w:tr>
    </w:tbl>
    <w:p w14:paraId="5A9DE807" w14:textId="77777777" w:rsidR="00E70BEC" w:rsidRPr="00A83C40" w:rsidRDefault="00E70BEC" w:rsidP="00A83C40">
      <w:pPr>
        <w:spacing w:after="0" w:line="360" w:lineRule="auto"/>
        <w:rPr>
          <w:rFonts w:ascii="Microsoft Sans Serif" w:hAnsi="Microsoft Sans Serif" w:cs="Microsoft Sans Serif"/>
          <w:sz w:val="24"/>
          <w:szCs w:val="24"/>
        </w:rPr>
      </w:pPr>
    </w:p>
    <w:p w14:paraId="76DB34E6" w14:textId="77777777" w:rsidR="00E70BEC" w:rsidRPr="00A83C40" w:rsidRDefault="00E70BEC" w:rsidP="00A83C40">
      <w:pPr>
        <w:spacing w:after="0" w:line="360" w:lineRule="auto"/>
        <w:ind w:right="-20"/>
        <w:rPr>
          <w:rFonts w:ascii="Microsoft Sans Serif" w:eastAsia="Times New Roman" w:hAnsi="Microsoft Sans Serif" w:cs="Microsoft Sans Serif"/>
          <w:b/>
          <w:bCs/>
          <w:position w:val="-1"/>
          <w:sz w:val="24"/>
          <w:szCs w:val="24"/>
        </w:rPr>
      </w:pPr>
    </w:p>
    <w:p w14:paraId="52894C05" w14:textId="77777777" w:rsidR="00E70BEC" w:rsidRPr="00A83C40" w:rsidRDefault="00E70BEC" w:rsidP="00A83C40">
      <w:pPr>
        <w:spacing w:after="0" w:line="360" w:lineRule="auto"/>
        <w:ind w:right="-20"/>
        <w:rPr>
          <w:rFonts w:ascii="Microsoft Sans Serif" w:eastAsia="Times New Roman" w:hAnsi="Microsoft Sans Serif" w:cs="Microsoft Sans Serif"/>
          <w:bCs/>
          <w:color w:val="FF0000"/>
          <w:position w:val="-1"/>
          <w:sz w:val="24"/>
          <w:szCs w:val="24"/>
          <w:u w:val="single"/>
        </w:rPr>
      </w:pPr>
      <w:r w:rsidRPr="00A83C40">
        <w:rPr>
          <w:rFonts w:ascii="Microsoft Sans Serif" w:eastAsia="Times New Roman" w:hAnsi="Microsoft Sans Serif" w:cs="Microsoft Sans Serif"/>
          <w:bCs/>
          <w:position w:val="-1"/>
          <w:sz w:val="24"/>
          <w:szCs w:val="24"/>
          <w:u w:val="single"/>
        </w:rPr>
        <w:t>Qualitative measures of likelihood:</w:t>
      </w:r>
    </w:p>
    <w:p w14:paraId="78364E61"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p>
    <w:tbl>
      <w:tblPr>
        <w:tblW w:w="0" w:type="auto"/>
        <w:tblInd w:w="101" w:type="dxa"/>
        <w:tblLayout w:type="fixed"/>
        <w:tblCellMar>
          <w:top w:w="57" w:type="dxa"/>
          <w:left w:w="57" w:type="dxa"/>
          <w:right w:w="57" w:type="dxa"/>
        </w:tblCellMar>
        <w:tblLook w:val="01E0" w:firstRow="1" w:lastRow="1" w:firstColumn="1" w:lastColumn="1" w:noHBand="0" w:noVBand="0"/>
      </w:tblPr>
      <w:tblGrid>
        <w:gridCol w:w="1018"/>
        <w:gridCol w:w="2096"/>
        <w:gridCol w:w="5408"/>
      </w:tblGrid>
      <w:tr w:rsidR="00E70BEC" w:rsidRPr="00A83C40" w14:paraId="6882549F" w14:textId="77777777" w:rsidTr="00ED28DE">
        <w:trPr>
          <w:trHeight w:val="20"/>
        </w:trPr>
        <w:tc>
          <w:tcPr>
            <w:tcW w:w="10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5669D506" w14:textId="77777777" w:rsidR="00E70BEC" w:rsidRPr="00A83C40" w:rsidRDefault="00E70BEC"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sz w:val="24"/>
                <w:szCs w:val="24"/>
              </w:rPr>
              <w:t xml:space="preserve"> LEVEL</w:t>
            </w:r>
          </w:p>
        </w:tc>
        <w:tc>
          <w:tcPr>
            <w:tcW w:w="209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351E35B3"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DES</w:t>
            </w:r>
            <w:r w:rsidRPr="00A83C40">
              <w:rPr>
                <w:rFonts w:ascii="Microsoft Sans Serif" w:eastAsia="Times New Roman" w:hAnsi="Microsoft Sans Serif" w:cs="Microsoft Sans Serif"/>
                <w:b/>
                <w:bCs/>
                <w:spacing w:val="-1"/>
                <w:sz w:val="24"/>
                <w:szCs w:val="24"/>
              </w:rPr>
              <w:t>C</w:t>
            </w:r>
            <w:r w:rsidRPr="00A83C40">
              <w:rPr>
                <w:rFonts w:ascii="Microsoft Sans Serif" w:eastAsia="Times New Roman" w:hAnsi="Microsoft Sans Serif" w:cs="Microsoft Sans Serif"/>
                <w:b/>
                <w:bCs/>
                <w:sz w:val="24"/>
                <w:szCs w:val="24"/>
              </w:rPr>
              <w:t>RIP</w:t>
            </w:r>
            <w:r w:rsidRPr="00A83C40">
              <w:rPr>
                <w:rFonts w:ascii="Microsoft Sans Serif" w:eastAsia="Times New Roman" w:hAnsi="Microsoft Sans Serif" w:cs="Microsoft Sans Serif"/>
                <w:b/>
                <w:bCs/>
                <w:spacing w:val="-2"/>
                <w:sz w:val="24"/>
                <w:szCs w:val="24"/>
              </w:rPr>
              <w:t>T</w:t>
            </w:r>
            <w:r w:rsidRPr="00A83C40">
              <w:rPr>
                <w:rFonts w:ascii="Microsoft Sans Serif" w:eastAsia="Times New Roman" w:hAnsi="Microsoft Sans Serif" w:cs="Microsoft Sans Serif"/>
                <w:b/>
                <w:bCs/>
                <w:spacing w:val="-1"/>
                <w:sz w:val="24"/>
                <w:szCs w:val="24"/>
              </w:rPr>
              <w:t>O</w:t>
            </w:r>
            <w:r w:rsidRPr="00A83C40">
              <w:rPr>
                <w:rFonts w:ascii="Microsoft Sans Serif" w:eastAsia="Times New Roman" w:hAnsi="Microsoft Sans Serif" w:cs="Microsoft Sans Serif"/>
                <w:b/>
                <w:bCs/>
                <w:sz w:val="24"/>
                <w:szCs w:val="24"/>
              </w:rPr>
              <w:t>R</w:t>
            </w:r>
          </w:p>
        </w:tc>
        <w:tc>
          <w:tcPr>
            <w:tcW w:w="540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62FEEACB"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DES</w:t>
            </w:r>
            <w:r w:rsidRPr="00A83C40">
              <w:rPr>
                <w:rFonts w:ascii="Microsoft Sans Serif" w:eastAsia="Times New Roman" w:hAnsi="Microsoft Sans Serif" w:cs="Microsoft Sans Serif"/>
                <w:b/>
                <w:bCs/>
                <w:spacing w:val="-1"/>
                <w:sz w:val="24"/>
                <w:szCs w:val="24"/>
              </w:rPr>
              <w:t>C</w:t>
            </w:r>
            <w:r w:rsidRPr="00A83C40">
              <w:rPr>
                <w:rFonts w:ascii="Microsoft Sans Serif" w:eastAsia="Times New Roman" w:hAnsi="Microsoft Sans Serif" w:cs="Microsoft Sans Serif"/>
                <w:b/>
                <w:bCs/>
                <w:sz w:val="24"/>
                <w:szCs w:val="24"/>
              </w:rPr>
              <w:t>RIPT</w:t>
            </w:r>
            <w:r w:rsidRPr="00A83C40">
              <w:rPr>
                <w:rFonts w:ascii="Microsoft Sans Serif" w:eastAsia="Times New Roman" w:hAnsi="Microsoft Sans Serif" w:cs="Microsoft Sans Serif"/>
                <w:b/>
                <w:bCs/>
                <w:spacing w:val="-1"/>
                <w:sz w:val="24"/>
                <w:szCs w:val="24"/>
              </w:rPr>
              <w:t>I</w:t>
            </w:r>
            <w:r w:rsidRPr="00A83C40">
              <w:rPr>
                <w:rFonts w:ascii="Microsoft Sans Serif" w:eastAsia="Times New Roman" w:hAnsi="Microsoft Sans Serif" w:cs="Microsoft Sans Serif"/>
                <w:b/>
                <w:bCs/>
                <w:sz w:val="24"/>
                <w:szCs w:val="24"/>
              </w:rPr>
              <w:t>ON</w:t>
            </w:r>
          </w:p>
        </w:tc>
      </w:tr>
      <w:tr w:rsidR="00E70BEC" w:rsidRPr="00A83C40" w14:paraId="2C935C3C" w14:textId="77777777" w:rsidTr="00ED28DE">
        <w:trPr>
          <w:trHeight w:val="20"/>
        </w:trPr>
        <w:tc>
          <w:tcPr>
            <w:tcW w:w="1018" w:type="dxa"/>
            <w:tcBorders>
              <w:top w:val="single" w:sz="4" w:space="0" w:color="000000"/>
              <w:left w:val="single" w:sz="4" w:space="0" w:color="000000"/>
              <w:bottom w:val="single" w:sz="4" w:space="0" w:color="000000"/>
              <w:right w:val="single" w:sz="4" w:space="0" w:color="000000"/>
            </w:tcBorders>
          </w:tcPr>
          <w:p w14:paraId="6AF540A9"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0</w:t>
            </w:r>
          </w:p>
        </w:tc>
        <w:tc>
          <w:tcPr>
            <w:tcW w:w="2096" w:type="dxa"/>
            <w:tcBorders>
              <w:top w:val="single" w:sz="4" w:space="0" w:color="000000"/>
              <w:left w:val="single" w:sz="4" w:space="0" w:color="000000"/>
              <w:bottom w:val="single" w:sz="4" w:space="0" w:color="000000"/>
              <w:right w:val="single" w:sz="4" w:space="0" w:color="000000"/>
            </w:tcBorders>
          </w:tcPr>
          <w:p w14:paraId="5DBE789F"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possible</w:t>
            </w:r>
          </w:p>
        </w:tc>
        <w:tc>
          <w:tcPr>
            <w:tcW w:w="5408" w:type="dxa"/>
            <w:tcBorders>
              <w:top w:val="single" w:sz="4" w:space="0" w:color="000000"/>
              <w:left w:val="single" w:sz="4" w:space="0" w:color="000000"/>
              <w:bottom w:val="single" w:sz="4" w:space="0" w:color="000000"/>
              <w:right w:val="single" w:sz="4" w:space="0" w:color="000000"/>
            </w:tcBorders>
          </w:tcPr>
          <w:p w14:paraId="6F2654E2"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The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 cannot h</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ppen und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y circu</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stances</w:t>
            </w:r>
          </w:p>
        </w:tc>
      </w:tr>
      <w:tr w:rsidR="00E70BEC" w:rsidRPr="00A83C40" w14:paraId="7FA96DE4" w14:textId="77777777" w:rsidTr="00ED28DE">
        <w:trPr>
          <w:trHeight w:val="20"/>
        </w:trPr>
        <w:tc>
          <w:tcPr>
            <w:tcW w:w="1018" w:type="dxa"/>
            <w:tcBorders>
              <w:top w:val="single" w:sz="4" w:space="0" w:color="000000"/>
              <w:left w:val="single" w:sz="4" w:space="0" w:color="000000"/>
              <w:bottom w:val="single" w:sz="4" w:space="0" w:color="000000"/>
              <w:right w:val="single" w:sz="4" w:space="0" w:color="000000"/>
            </w:tcBorders>
          </w:tcPr>
          <w:p w14:paraId="2C4646A2"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2096" w:type="dxa"/>
            <w:tcBorders>
              <w:top w:val="single" w:sz="4" w:space="0" w:color="000000"/>
              <w:left w:val="single" w:sz="4" w:space="0" w:color="000000"/>
              <w:bottom w:val="single" w:sz="4" w:space="0" w:color="000000"/>
              <w:right w:val="single" w:sz="4" w:space="0" w:color="000000"/>
            </w:tcBorders>
          </w:tcPr>
          <w:p w14:paraId="1F1090B7"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Rare</w:t>
            </w:r>
          </w:p>
        </w:tc>
        <w:tc>
          <w:tcPr>
            <w:tcW w:w="5408" w:type="dxa"/>
            <w:tcBorders>
              <w:top w:val="single" w:sz="4" w:space="0" w:color="000000"/>
              <w:left w:val="single" w:sz="4" w:space="0" w:color="000000"/>
              <w:bottom w:val="single" w:sz="4" w:space="0" w:color="000000"/>
              <w:right w:val="single" w:sz="4" w:space="0" w:color="000000"/>
            </w:tcBorders>
          </w:tcPr>
          <w:p w14:paraId="598C8A7B"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The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 xml:space="preserve">t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ay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oc</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 xml:space="preserve">r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ly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in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exceptional circu</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stances</w:t>
            </w:r>
          </w:p>
        </w:tc>
      </w:tr>
      <w:tr w:rsidR="00E70BEC" w:rsidRPr="00A83C40" w14:paraId="3FCC7598" w14:textId="77777777" w:rsidTr="00ED28DE">
        <w:trPr>
          <w:trHeight w:val="20"/>
        </w:trPr>
        <w:tc>
          <w:tcPr>
            <w:tcW w:w="1018" w:type="dxa"/>
            <w:tcBorders>
              <w:top w:val="single" w:sz="4" w:space="0" w:color="000000"/>
              <w:left w:val="single" w:sz="4" w:space="0" w:color="000000"/>
              <w:bottom w:val="single" w:sz="4" w:space="0" w:color="000000"/>
              <w:right w:val="single" w:sz="4" w:space="0" w:color="000000"/>
            </w:tcBorders>
          </w:tcPr>
          <w:p w14:paraId="21E9C289"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2096" w:type="dxa"/>
            <w:tcBorders>
              <w:top w:val="single" w:sz="4" w:space="0" w:color="000000"/>
              <w:left w:val="single" w:sz="4" w:space="0" w:color="000000"/>
              <w:bottom w:val="single" w:sz="4" w:space="0" w:color="000000"/>
              <w:right w:val="single" w:sz="4" w:space="0" w:color="000000"/>
            </w:tcBorders>
          </w:tcPr>
          <w:p w14:paraId="1FD8BB3E"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Unlikely</w:t>
            </w:r>
          </w:p>
        </w:tc>
        <w:tc>
          <w:tcPr>
            <w:tcW w:w="5408" w:type="dxa"/>
            <w:tcBorders>
              <w:top w:val="single" w:sz="4" w:space="0" w:color="000000"/>
              <w:left w:val="single" w:sz="4" w:space="0" w:color="000000"/>
              <w:bottom w:val="single" w:sz="4" w:space="0" w:color="000000"/>
              <w:right w:val="single" w:sz="4" w:space="0" w:color="000000"/>
            </w:tcBorders>
          </w:tcPr>
          <w:p w14:paraId="5893F936"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The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 cou</w:t>
            </w:r>
            <w:r w:rsidRPr="00A83C40">
              <w:rPr>
                <w:rFonts w:ascii="Microsoft Sans Serif" w:eastAsia="Times New Roman" w:hAnsi="Microsoft Sans Serif" w:cs="Microsoft Sans Serif"/>
                <w:spacing w:val="-2"/>
                <w:sz w:val="24"/>
                <w:szCs w:val="24"/>
              </w:rPr>
              <w:t>l</w:t>
            </w:r>
            <w:r w:rsidRPr="00A83C40">
              <w:rPr>
                <w:rFonts w:ascii="Microsoft Sans Serif" w:eastAsia="Times New Roman" w:hAnsi="Microsoft Sans Serif" w:cs="Microsoft Sans Serif"/>
                <w:sz w:val="24"/>
                <w:szCs w:val="24"/>
              </w:rPr>
              <w:t>d</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occur at </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me 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e</w:t>
            </w:r>
          </w:p>
        </w:tc>
      </w:tr>
      <w:tr w:rsidR="00E70BEC" w:rsidRPr="00A83C40" w14:paraId="2F76F7C1" w14:textId="77777777" w:rsidTr="00ED28DE">
        <w:trPr>
          <w:trHeight w:val="20"/>
        </w:trPr>
        <w:tc>
          <w:tcPr>
            <w:tcW w:w="1018" w:type="dxa"/>
            <w:tcBorders>
              <w:top w:val="single" w:sz="4" w:space="0" w:color="000000"/>
              <w:left w:val="single" w:sz="4" w:space="0" w:color="000000"/>
              <w:bottom w:val="single" w:sz="4" w:space="0" w:color="000000"/>
              <w:right w:val="single" w:sz="4" w:space="0" w:color="000000"/>
            </w:tcBorders>
          </w:tcPr>
          <w:p w14:paraId="21C80E0E"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2096" w:type="dxa"/>
            <w:tcBorders>
              <w:top w:val="single" w:sz="4" w:space="0" w:color="000000"/>
              <w:left w:val="single" w:sz="4" w:space="0" w:color="000000"/>
              <w:bottom w:val="single" w:sz="4" w:space="0" w:color="000000"/>
              <w:right w:val="single" w:sz="4" w:space="0" w:color="000000"/>
            </w:tcBorders>
          </w:tcPr>
          <w:p w14:paraId="12CFEDA7"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pacing w:val="1"/>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w:t>
            </w:r>
            <w:r w:rsidRPr="00A83C40">
              <w:rPr>
                <w:rFonts w:ascii="Microsoft Sans Serif" w:eastAsia="Times New Roman" w:hAnsi="Microsoft Sans Serif" w:cs="Microsoft Sans Serif"/>
                <w:spacing w:val="-1"/>
                <w:sz w:val="24"/>
                <w:szCs w:val="24"/>
              </w:rPr>
              <w:t>te</w:t>
            </w:r>
          </w:p>
        </w:tc>
        <w:tc>
          <w:tcPr>
            <w:tcW w:w="5408" w:type="dxa"/>
            <w:tcBorders>
              <w:top w:val="single" w:sz="4" w:space="0" w:color="000000"/>
              <w:left w:val="single" w:sz="4" w:space="0" w:color="000000"/>
              <w:bottom w:val="single" w:sz="4" w:space="0" w:color="000000"/>
              <w:right w:val="single" w:sz="4" w:space="0" w:color="000000"/>
            </w:tcBorders>
          </w:tcPr>
          <w:p w14:paraId="4DDCECD8"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 xml:space="preserve">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 xml:space="preserve">t </w:t>
            </w:r>
            <w:r w:rsidRPr="00A83C40">
              <w:rPr>
                <w:rFonts w:ascii="Microsoft Sans Serif" w:eastAsia="Times New Roman" w:hAnsi="Microsoft Sans Serif" w:cs="Microsoft Sans Serif"/>
                <w:spacing w:val="-1"/>
                <w:sz w:val="24"/>
                <w:szCs w:val="24"/>
              </w:rPr>
              <w:t>shoul</w:t>
            </w:r>
            <w:r w:rsidRPr="00A83C40">
              <w:rPr>
                <w:rFonts w:ascii="Microsoft Sans Serif" w:eastAsia="Times New Roman" w:hAnsi="Microsoft Sans Serif" w:cs="Microsoft Sans Serif"/>
                <w:sz w:val="24"/>
                <w:szCs w:val="24"/>
              </w:rPr>
              <w:t>d</w:t>
            </w:r>
            <w:r w:rsidRPr="00A83C40">
              <w:rPr>
                <w:rFonts w:ascii="Microsoft Sans Serif" w:eastAsia="Times New Roman" w:hAnsi="Microsoft Sans Serif" w:cs="Microsoft Sans Serif"/>
                <w:spacing w:val="1"/>
                <w:sz w:val="24"/>
                <w:szCs w:val="24"/>
              </w:rPr>
              <w:t xml:space="preserve"> o</w:t>
            </w:r>
            <w:r w:rsidRPr="00A83C40">
              <w:rPr>
                <w:rFonts w:ascii="Microsoft Sans Serif" w:eastAsia="Times New Roman" w:hAnsi="Microsoft Sans Serif" w:cs="Microsoft Sans Serif"/>
                <w:sz w:val="24"/>
                <w:szCs w:val="24"/>
              </w:rPr>
              <w:t>c</w:t>
            </w:r>
            <w:r w:rsidRPr="00A83C40">
              <w:rPr>
                <w:rFonts w:ascii="Microsoft Sans Serif" w:eastAsia="Times New Roman" w:hAnsi="Microsoft Sans Serif" w:cs="Microsoft Sans Serif"/>
                <w:spacing w:val="-1"/>
                <w:sz w:val="24"/>
                <w:szCs w:val="24"/>
              </w:rPr>
              <w:t>cu</w:t>
            </w:r>
            <w:r w:rsidRPr="00A83C40">
              <w:rPr>
                <w:rFonts w:ascii="Microsoft Sans Serif" w:eastAsia="Times New Roman" w:hAnsi="Microsoft Sans Serif" w:cs="Microsoft Sans Serif"/>
                <w:sz w:val="24"/>
                <w:szCs w:val="24"/>
              </w:rPr>
              <w:t>r</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a</w:t>
            </w:r>
            <w:r w:rsidRPr="00A83C40">
              <w:rPr>
                <w:rFonts w:ascii="Microsoft Sans Serif" w:eastAsia="Times New Roman" w:hAnsi="Microsoft Sans Serif" w:cs="Microsoft Sans Serif"/>
                <w:sz w:val="24"/>
                <w:szCs w:val="24"/>
              </w:rPr>
              <w:t xml:space="preserve">t </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 xml:space="preserve">e </w:t>
            </w:r>
            <w:r w:rsidRPr="00A83C40">
              <w:rPr>
                <w:rFonts w:ascii="Microsoft Sans Serif" w:eastAsia="Times New Roman" w:hAnsi="Microsoft Sans Serif" w:cs="Microsoft Sans Serif"/>
                <w:spacing w:val="-1"/>
                <w:sz w:val="24"/>
                <w:szCs w:val="24"/>
              </w:rPr>
              <w:t>t</w:t>
            </w:r>
            <w:r w:rsidRPr="00A83C40">
              <w:rPr>
                <w:rFonts w:ascii="Microsoft Sans Serif" w:eastAsia="Times New Roman" w:hAnsi="Microsoft Sans Serif" w:cs="Microsoft Sans Serif"/>
                <w:spacing w:val="1"/>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e</w:t>
            </w:r>
          </w:p>
        </w:tc>
      </w:tr>
      <w:tr w:rsidR="00E70BEC" w:rsidRPr="00A83C40" w14:paraId="0704562D" w14:textId="77777777" w:rsidTr="00ED28DE">
        <w:trPr>
          <w:trHeight w:val="20"/>
        </w:trPr>
        <w:tc>
          <w:tcPr>
            <w:tcW w:w="1018" w:type="dxa"/>
            <w:tcBorders>
              <w:top w:val="single" w:sz="4" w:space="0" w:color="000000"/>
              <w:left w:val="single" w:sz="4" w:space="0" w:color="000000"/>
              <w:bottom w:val="single" w:sz="4" w:space="0" w:color="000000"/>
              <w:right w:val="single" w:sz="4" w:space="0" w:color="000000"/>
            </w:tcBorders>
          </w:tcPr>
          <w:p w14:paraId="020B866D"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4</w:t>
            </w:r>
          </w:p>
        </w:tc>
        <w:tc>
          <w:tcPr>
            <w:tcW w:w="2096" w:type="dxa"/>
            <w:tcBorders>
              <w:top w:val="single" w:sz="4" w:space="0" w:color="000000"/>
              <w:left w:val="single" w:sz="4" w:space="0" w:color="000000"/>
              <w:bottom w:val="single" w:sz="4" w:space="0" w:color="000000"/>
              <w:right w:val="single" w:sz="4" w:space="0" w:color="000000"/>
            </w:tcBorders>
          </w:tcPr>
          <w:p w14:paraId="0F30B8E0"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k</w:t>
            </w:r>
            <w:r w:rsidRPr="00A83C40">
              <w:rPr>
                <w:rFonts w:ascii="Microsoft Sans Serif" w:eastAsia="Times New Roman" w:hAnsi="Microsoft Sans Serif" w:cs="Microsoft Sans Serif"/>
                <w:sz w:val="24"/>
                <w:szCs w:val="24"/>
              </w:rPr>
              <w:t>ely</w:t>
            </w:r>
          </w:p>
        </w:tc>
        <w:tc>
          <w:tcPr>
            <w:tcW w:w="5408" w:type="dxa"/>
            <w:tcBorders>
              <w:top w:val="single" w:sz="4" w:space="0" w:color="000000"/>
              <w:left w:val="single" w:sz="4" w:space="0" w:color="000000"/>
              <w:bottom w:val="single" w:sz="4" w:space="0" w:color="000000"/>
              <w:right w:val="single" w:sz="4" w:space="0" w:color="000000"/>
            </w:tcBorders>
          </w:tcPr>
          <w:p w14:paraId="5B312279"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e 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t will</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p</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a</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ly</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ccur in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st circu</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s</w:t>
            </w:r>
            <w:r w:rsidRPr="00A83C40">
              <w:rPr>
                <w:rFonts w:ascii="Microsoft Sans Serif" w:eastAsia="Times New Roman" w:hAnsi="Microsoft Sans Serif" w:cs="Microsoft Sans Serif"/>
                <w:sz w:val="24"/>
                <w:szCs w:val="24"/>
              </w:rPr>
              <w:t>ta</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ces</w:t>
            </w:r>
          </w:p>
        </w:tc>
      </w:tr>
      <w:tr w:rsidR="00E70BEC" w:rsidRPr="00A83C40" w14:paraId="7A07A316" w14:textId="77777777" w:rsidTr="00ED28DE">
        <w:trPr>
          <w:trHeight w:val="20"/>
        </w:trPr>
        <w:tc>
          <w:tcPr>
            <w:tcW w:w="1018" w:type="dxa"/>
            <w:tcBorders>
              <w:top w:val="single" w:sz="4" w:space="0" w:color="000000"/>
              <w:left w:val="single" w:sz="4" w:space="0" w:color="000000"/>
              <w:bottom w:val="single" w:sz="4" w:space="0" w:color="000000"/>
              <w:right w:val="single" w:sz="4" w:space="0" w:color="000000"/>
            </w:tcBorders>
          </w:tcPr>
          <w:p w14:paraId="4C6AA422"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5</w:t>
            </w:r>
          </w:p>
        </w:tc>
        <w:tc>
          <w:tcPr>
            <w:tcW w:w="2096" w:type="dxa"/>
            <w:tcBorders>
              <w:top w:val="single" w:sz="4" w:space="0" w:color="000000"/>
              <w:left w:val="single" w:sz="4" w:space="0" w:color="000000"/>
              <w:bottom w:val="single" w:sz="4" w:space="0" w:color="000000"/>
              <w:right w:val="single" w:sz="4" w:space="0" w:color="000000"/>
            </w:tcBorders>
          </w:tcPr>
          <w:p w14:paraId="32279780"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Al</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st Certain</w:t>
            </w:r>
          </w:p>
        </w:tc>
        <w:tc>
          <w:tcPr>
            <w:tcW w:w="5408" w:type="dxa"/>
            <w:tcBorders>
              <w:top w:val="single" w:sz="4" w:space="0" w:color="000000"/>
              <w:left w:val="single" w:sz="4" w:space="0" w:color="000000"/>
              <w:bottom w:val="single" w:sz="4" w:space="0" w:color="000000"/>
              <w:right w:val="single" w:sz="4" w:space="0" w:color="000000"/>
            </w:tcBorders>
          </w:tcPr>
          <w:p w14:paraId="33EBD999"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The </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 xml:space="preserve">t is </w:t>
            </w:r>
            <w:r w:rsidRPr="00A83C40">
              <w:rPr>
                <w:rFonts w:ascii="Microsoft Sans Serif" w:eastAsia="Times New Roman" w:hAnsi="Microsoft Sans Serif" w:cs="Microsoft Sans Serif"/>
                <w:spacing w:val="-1"/>
                <w:sz w:val="24"/>
                <w:szCs w:val="24"/>
              </w:rPr>
              <w:t>ex</w:t>
            </w:r>
            <w:r w:rsidRPr="00A83C40">
              <w:rPr>
                <w:rFonts w:ascii="Microsoft Sans Serif" w:eastAsia="Times New Roman" w:hAnsi="Microsoft Sans Serif" w:cs="Microsoft Sans Serif"/>
                <w:sz w:val="24"/>
                <w:szCs w:val="24"/>
              </w:rPr>
              <w:t xml:space="preserve">pected </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z w:val="24"/>
                <w:szCs w:val="24"/>
              </w:rPr>
              <w:t>o oc</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w:t>
            </w:r>
          </w:p>
        </w:tc>
      </w:tr>
    </w:tbl>
    <w:p w14:paraId="12088166" w14:textId="77777777" w:rsidR="00E70BEC" w:rsidRPr="00A83C40" w:rsidRDefault="00E70BEC" w:rsidP="00A83C40">
      <w:pPr>
        <w:spacing w:after="0" w:line="360" w:lineRule="auto"/>
        <w:ind w:right="-20"/>
        <w:rPr>
          <w:rFonts w:ascii="Microsoft Sans Serif" w:eastAsia="Times New Roman" w:hAnsi="Microsoft Sans Serif" w:cs="Microsoft Sans Serif"/>
          <w:b/>
          <w:bCs/>
          <w:position w:val="-1"/>
          <w:sz w:val="24"/>
          <w:szCs w:val="24"/>
        </w:rPr>
      </w:pPr>
    </w:p>
    <w:p w14:paraId="6B58EA03" w14:textId="77777777" w:rsidR="00E70BEC" w:rsidRPr="00A83C40" w:rsidRDefault="00E70BEC" w:rsidP="00A83C40">
      <w:pPr>
        <w:spacing w:after="0" w:line="360" w:lineRule="auto"/>
        <w:ind w:right="-20"/>
        <w:rPr>
          <w:rFonts w:ascii="Microsoft Sans Serif" w:eastAsia="Times New Roman" w:hAnsi="Microsoft Sans Serif" w:cs="Microsoft Sans Serif"/>
          <w:bCs/>
          <w:color w:val="000000" w:themeColor="text1"/>
          <w:position w:val="-1"/>
          <w:sz w:val="24"/>
          <w:szCs w:val="24"/>
          <w:u w:val="single"/>
        </w:rPr>
      </w:pPr>
      <w:r w:rsidRPr="00A83C40">
        <w:rPr>
          <w:rFonts w:ascii="Microsoft Sans Serif" w:eastAsia="Times New Roman" w:hAnsi="Microsoft Sans Serif" w:cs="Microsoft Sans Serif"/>
          <w:bCs/>
          <w:color w:val="000000" w:themeColor="text1"/>
          <w:position w:val="-1"/>
          <w:sz w:val="24"/>
          <w:szCs w:val="24"/>
          <w:u w:val="single"/>
        </w:rPr>
        <w:lastRenderedPageBreak/>
        <w:t>Qualitative R</w:t>
      </w:r>
      <w:r w:rsidRPr="00A83C40">
        <w:rPr>
          <w:rFonts w:ascii="Microsoft Sans Serif" w:eastAsia="Times New Roman" w:hAnsi="Microsoft Sans Serif" w:cs="Microsoft Sans Serif"/>
          <w:bCs/>
          <w:color w:val="000000" w:themeColor="text1"/>
          <w:spacing w:val="1"/>
          <w:position w:val="-1"/>
          <w:sz w:val="24"/>
          <w:szCs w:val="24"/>
          <w:u w:val="single"/>
        </w:rPr>
        <w:t>isk</w:t>
      </w:r>
      <w:r w:rsidRPr="00A83C40">
        <w:rPr>
          <w:rFonts w:ascii="Microsoft Sans Serif" w:eastAsia="Times New Roman" w:hAnsi="Microsoft Sans Serif" w:cs="Microsoft Sans Serif"/>
          <w:bCs/>
          <w:color w:val="000000" w:themeColor="text1"/>
          <w:position w:val="-1"/>
          <w:sz w:val="24"/>
          <w:szCs w:val="24"/>
          <w:u w:val="single"/>
        </w:rPr>
        <w:t xml:space="preserve"> Assessment Matrix –</w:t>
      </w:r>
      <w:r w:rsidRPr="00A83C40">
        <w:rPr>
          <w:rFonts w:ascii="Microsoft Sans Serif" w:eastAsia="Times New Roman" w:hAnsi="Microsoft Sans Serif" w:cs="Microsoft Sans Serif"/>
          <w:bCs/>
          <w:color w:val="000000" w:themeColor="text1"/>
          <w:spacing w:val="1"/>
          <w:position w:val="-1"/>
          <w:sz w:val="24"/>
          <w:szCs w:val="24"/>
          <w:u w:val="single"/>
        </w:rPr>
        <w:t xml:space="preserve"> </w:t>
      </w:r>
      <w:r w:rsidRPr="00A83C40">
        <w:rPr>
          <w:rFonts w:ascii="Microsoft Sans Serif" w:eastAsia="Times New Roman" w:hAnsi="Microsoft Sans Serif" w:cs="Microsoft Sans Serif"/>
          <w:bCs/>
          <w:color w:val="000000" w:themeColor="text1"/>
          <w:position w:val="-1"/>
          <w:sz w:val="24"/>
          <w:szCs w:val="24"/>
          <w:u w:val="single"/>
        </w:rPr>
        <w:t>level of risk</w:t>
      </w:r>
    </w:p>
    <w:p w14:paraId="4D166BA0"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p>
    <w:tbl>
      <w:tblPr>
        <w:tblW w:w="0" w:type="auto"/>
        <w:tblInd w:w="101" w:type="dxa"/>
        <w:tblLayout w:type="fixed"/>
        <w:tblCellMar>
          <w:left w:w="57" w:type="dxa"/>
          <w:right w:w="57" w:type="dxa"/>
        </w:tblCellMar>
        <w:tblLook w:val="01E0" w:firstRow="1" w:lastRow="1" w:firstColumn="1" w:lastColumn="1" w:noHBand="0" w:noVBand="0"/>
      </w:tblPr>
      <w:tblGrid>
        <w:gridCol w:w="2206"/>
        <w:gridCol w:w="1271"/>
        <w:gridCol w:w="772"/>
        <w:gridCol w:w="1080"/>
        <w:gridCol w:w="1260"/>
        <w:gridCol w:w="900"/>
        <w:gridCol w:w="1260"/>
      </w:tblGrid>
      <w:tr w:rsidR="00E70BEC" w:rsidRPr="00A83C40" w14:paraId="472987D7"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02BC0C0"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C</w:t>
            </w:r>
            <w:r w:rsidRPr="00A83C40">
              <w:rPr>
                <w:rFonts w:ascii="Microsoft Sans Serif" w:eastAsia="Times New Roman" w:hAnsi="Microsoft Sans Serif" w:cs="Microsoft Sans Serif"/>
                <w:b/>
                <w:bCs/>
                <w:spacing w:val="-1"/>
                <w:sz w:val="24"/>
                <w:szCs w:val="24"/>
              </w:rPr>
              <w:t>O</w:t>
            </w:r>
            <w:r w:rsidRPr="00A83C40">
              <w:rPr>
                <w:rFonts w:ascii="Microsoft Sans Serif" w:eastAsia="Times New Roman" w:hAnsi="Microsoft Sans Serif" w:cs="Microsoft Sans Serif"/>
                <w:b/>
                <w:bCs/>
                <w:sz w:val="24"/>
                <w:szCs w:val="24"/>
              </w:rPr>
              <w:t>NSE</w:t>
            </w:r>
            <w:r w:rsidRPr="00A83C40">
              <w:rPr>
                <w:rFonts w:ascii="Microsoft Sans Serif" w:eastAsia="Times New Roman" w:hAnsi="Microsoft Sans Serif" w:cs="Microsoft Sans Serif"/>
                <w:b/>
                <w:bCs/>
                <w:spacing w:val="-1"/>
                <w:sz w:val="24"/>
                <w:szCs w:val="24"/>
              </w:rPr>
              <w:t>Q</w:t>
            </w:r>
            <w:r w:rsidRPr="00A83C40">
              <w:rPr>
                <w:rFonts w:ascii="Microsoft Sans Serif" w:eastAsia="Times New Roman" w:hAnsi="Microsoft Sans Serif" w:cs="Microsoft Sans Serif"/>
                <w:b/>
                <w:bCs/>
                <w:sz w:val="24"/>
                <w:szCs w:val="24"/>
              </w:rPr>
              <w:t>U</w:t>
            </w:r>
            <w:r w:rsidRPr="00A83C40">
              <w:rPr>
                <w:rFonts w:ascii="Microsoft Sans Serif" w:eastAsia="Times New Roman" w:hAnsi="Microsoft Sans Serif" w:cs="Microsoft Sans Serif"/>
                <w:b/>
                <w:bCs/>
                <w:spacing w:val="-2"/>
                <w:sz w:val="24"/>
                <w:szCs w:val="24"/>
              </w:rPr>
              <w:t>E</w:t>
            </w:r>
            <w:r w:rsidRPr="00A83C40">
              <w:rPr>
                <w:rFonts w:ascii="Microsoft Sans Serif" w:eastAsia="Times New Roman" w:hAnsi="Microsoft Sans Serif" w:cs="Microsoft Sans Serif"/>
                <w:b/>
                <w:bCs/>
                <w:sz w:val="24"/>
                <w:szCs w:val="24"/>
              </w:rPr>
              <w:t>NCES</w:t>
            </w:r>
          </w:p>
        </w:tc>
        <w:tc>
          <w:tcPr>
            <w:tcW w:w="6542" w:type="dxa"/>
            <w:gridSpan w:val="6"/>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598E679B" w14:textId="77777777" w:rsidR="00E70BEC" w:rsidRPr="00A83C40" w:rsidRDefault="00E70BEC" w:rsidP="00A83C40">
            <w:pPr>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
                <w:bCs/>
                <w:i/>
                <w:sz w:val="24"/>
                <w:szCs w:val="24"/>
              </w:rPr>
              <w:t>PROBABILITY</w:t>
            </w:r>
          </w:p>
        </w:tc>
      </w:tr>
      <w:tr w:rsidR="00E70BEC" w:rsidRPr="00A83C40" w14:paraId="2BBD49B1"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tcPr>
          <w:p w14:paraId="1F4D177A" w14:textId="77777777" w:rsidR="00E70BEC" w:rsidRPr="00A83C40" w:rsidRDefault="00E70BEC" w:rsidP="00A83C40">
            <w:pPr>
              <w:spacing w:after="0" w:line="360" w:lineRule="auto"/>
              <w:rPr>
                <w:rFonts w:ascii="Microsoft Sans Serif" w:hAnsi="Microsoft Sans Serif" w:cs="Microsoft Sans Serif"/>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6B8A6B06"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2"/>
                <w:sz w:val="24"/>
                <w:szCs w:val="24"/>
              </w:rPr>
              <w:t>m</w:t>
            </w:r>
            <w:r w:rsidRPr="00A83C40">
              <w:rPr>
                <w:rFonts w:ascii="Microsoft Sans Serif" w:eastAsia="Times New Roman" w:hAnsi="Microsoft Sans Serif" w:cs="Microsoft Sans Serif"/>
                <w:sz w:val="24"/>
                <w:szCs w:val="24"/>
              </w:rPr>
              <w:t>possible</w:t>
            </w:r>
          </w:p>
          <w:p w14:paraId="3838BEDD"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73FEFD86"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Rare</w:t>
            </w:r>
          </w:p>
          <w:p w14:paraId="1850E456"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14:paraId="72546505"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U</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k</w:t>
            </w:r>
            <w:r w:rsidRPr="00A83C40">
              <w:rPr>
                <w:rFonts w:ascii="Microsoft Sans Serif" w:eastAsia="Times New Roman" w:hAnsi="Microsoft Sans Serif" w:cs="Microsoft Sans Serif"/>
                <w:sz w:val="24"/>
                <w:szCs w:val="24"/>
              </w:rPr>
              <w:t>ely</w:t>
            </w:r>
          </w:p>
          <w:p w14:paraId="2AB47059"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6746BFCD"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w:t>
            </w:r>
          </w:p>
          <w:p w14:paraId="20390187"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14:paraId="45FC5AA7"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Likely</w:t>
            </w:r>
          </w:p>
          <w:p w14:paraId="7D2EA4DC"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4</w:t>
            </w:r>
          </w:p>
        </w:tc>
        <w:tc>
          <w:tcPr>
            <w:tcW w:w="1260" w:type="dxa"/>
            <w:tcBorders>
              <w:top w:val="single" w:sz="4" w:space="0" w:color="000000"/>
              <w:left w:val="single" w:sz="4" w:space="0" w:color="000000"/>
              <w:bottom w:val="single" w:sz="4" w:space="0" w:color="000000"/>
              <w:right w:val="single" w:sz="4" w:space="0" w:color="000000"/>
            </w:tcBorders>
          </w:tcPr>
          <w:p w14:paraId="01779738"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A/Certain</w:t>
            </w:r>
          </w:p>
          <w:p w14:paraId="63F0E63B" w14:textId="77777777" w:rsidR="00E70BEC" w:rsidRPr="00A83C40" w:rsidRDefault="00E70BEC" w:rsidP="00A83C40">
            <w:pPr>
              <w:spacing w:after="0" w:line="360" w:lineRule="auto"/>
              <w:ind w:right="-2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5</w:t>
            </w:r>
          </w:p>
        </w:tc>
      </w:tr>
      <w:tr w:rsidR="00E70BEC" w:rsidRPr="00A83C40" w14:paraId="2D97BE95"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tcPr>
          <w:p w14:paraId="17C0CB98"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Ne</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z w:val="24"/>
                <w:szCs w:val="24"/>
              </w:rPr>
              <w:t>li</w:t>
            </w:r>
            <w:r w:rsidRPr="00A83C40">
              <w:rPr>
                <w:rFonts w:ascii="Microsoft Sans Serif" w:eastAsia="Times New Roman" w:hAnsi="Microsoft Sans Serif" w:cs="Microsoft Sans Serif"/>
                <w:spacing w:val="1"/>
                <w:sz w:val="24"/>
                <w:szCs w:val="24"/>
              </w:rPr>
              <w:t>g</w:t>
            </w:r>
            <w:r w:rsidRPr="00A83C40">
              <w:rPr>
                <w:rFonts w:ascii="Microsoft Sans Serif" w:eastAsia="Times New Roman" w:hAnsi="Microsoft Sans Serif" w:cs="Microsoft Sans Serif"/>
                <w:spacing w:val="-2"/>
                <w:sz w:val="24"/>
                <w:szCs w:val="24"/>
              </w:rPr>
              <w:t>i</w:t>
            </w:r>
            <w:r w:rsidRPr="00A83C40">
              <w:rPr>
                <w:rFonts w:ascii="Microsoft Sans Serif" w:eastAsia="Times New Roman" w:hAnsi="Microsoft Sans Serif" w:cs="Microsoft Sans Serif"/>
                <w:spacing w:val="1"/>
                <w:sz w:val="24"/>
                <w:szCs w:val="24"/>
              </w:rPr>
              <w:t>b</w:t>
            </w:r>
            <w:r w:rsidRPr="00A83C40">
              <w:rPr>
                <w:rFonts w:ascii="Microsoft Sans Serif" w:eastAsia="Times New Roman" w:hAnsi="Microsoft Sans Serif" w:cs="Microsoft Sans Serif"/>
                <w:sz w:val="24"/>
                <w:szCs w:val="24"/>
              </w:rPr>
              <w:t>le</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0</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5A4F33D9"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0000FF"/>
          </w:tcPr>
          <w:p w14:paraId="2B84FD6D"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0000FF"/>
          </w:tcPr>
          <w:p w14:paraId="27FB0029"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0000FF"/>
          </w:tcPr>
          <w:p w14:paraId="6341FC42"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7577683C"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0000FF"/>
          </w:tcPr>
          <w:p w14:paraId="00E6B418"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r>
      <w:tr w:rsidR="00E70BEC" w:rsidRPr="00A83C40" w14:paraId="75CFA8D1"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tcPr>
          <w:p w14:paraId="31772702"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no</w:t>
            </w:r>
            <w:r w:rsidRPr="00A83C40">
              <w:rPr>
                <w:rFonts w:ascii="Microsoft Sans Serif" w:eastAsia="Times New Roman" w:hAnsi="Microsoft Sans Serif" w:cs="Microsoft Sans Serif"/>
                <w:sz w:val="24"/>
                <w:szCs w:val="24"/>
              </w:rPr>
              <w:t>r – 1</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432044A4"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47F61FA8"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14:paraId="48294A8B"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731DA084"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BEBEBE"/>
          </w:tcPr>
          <w:p w14:paraId="52A3E8FB"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BEBEBE"/>
          </w:tcPr>
          <w:p w14:paraId="752DB6ED"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5</w:t>
            </w:r>
          </w:p>
        </w:tc>
      </w:tr>
      <w:tr w:rsidR="00E70BEC" w:rsidRPr="00A83C40" w14:paraId="4F1EE135"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tcPr>
          <w:p w14:paraId="3A8C4A8B"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od</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rate – 2</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331490A3"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36FD8466"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36CD05F6"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BEBEBE"/>
          </w:tcPr>
          <w:p w14:paraId="726A7E17"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7A741C62"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5371C852"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10</w:t>
            </w:r>
          </w:p>
        </w:tc>
      </w:tr>
      <w:tr w:rsidR="00E70BEC" w:rsidRPr="00A83C40" w14:paraId="1560DF67"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tcPr>
          <w:p w14:paraId="6EB28BE9"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Seri</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s – 3</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52AE6BCB"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tcPr>
          <w:p w14:paraId="086A3838"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6DFB7E47"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64286400"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7C9137BA"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6A13D1B4"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15</w:t>
            </w:r>
          </w:p>
        </w:tc>
      </w:tr>
      <w:tr w:rsidR="00E70BEC" w:rsidRPr="00A83C40" w14:paraId="6F1D9113"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tcPr>
          <w:p w14:paraId="4067334E"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pacing w:val="-1"/>
                <w:sz w:val="24"/>
                <w:szCs w:val="24"/>
              </w:rPr>
              <w:t>M</w:t>
            </w:r>
            <w:r w:rsidRPr="00A83C40">
              <w:rPr>
                <w:rFonts w:ascii="Microsoft Sans Serif" w:eastAsia="Times New Roman" w:hAnsi="Microsoft Sans Serif" w:cs="Microsoft Sans Serif"/>
                <w:sz w:val="24"/>
                <w:szCs w:val="24"/>
              </w:rPr>
              <w:t>a</w:t>
            </w:r>
            <w:r w:rsidRPr="00A83C40">
              <w:rPr>
                <w:rFonts w:ascii="Microsoft Sans Serif" w:eastAsia="Times New Roman" w:hAnsi="Microsoft Sans Serif" w:cs="Microsoft Sans Serif"/>
                <w:spacing w:val="1"/>
                <w:sz w:val="24"/>
                <w:szCs w:val="24"/>
              </w:rPr>
              <w:t>j</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r – 4</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52281CB7"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BEBEBE"/>
          </w:tcPr>
          <w:p w14:paraId="67E2691A"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73E6F55D"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7E5FF8B4"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F0000"/>
          </w:tcPr>
          <w:p w14:paraId="42D4FE69"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0030E714"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20</w:t>
            </w:r>
          </w:p>
        </w:tc>
      </w:tr>
      <w:tr w:rsidR="00E70BEC" w:rsidRPr="00A83C40" w14:paraId="37AF46AD" w14:textId="77777777" w:rsidTr="00ED28DE">
        <w:trPr>
          <w:trHeight w:val="20"/>
        </w:trPr>
        <w:tc>
          <w:tcPr>
            <w:tcW w:w="2206" w:type="dxa"/>
            <w:tcBorders>
              <w:top w:val="single" w:sz="4" w:space="0" w:color="000000"/>
              <w:left w:val="single" w:sz="4" w:space="0" w:color="000000"/>
              <w:bottom w:val="single" w:sz="4" w:space="0" w:color="000000"/>
              <w:right w:val="single" w:sz="4" w:space="0" w:color="000000"/>
            </w:tcBorders>
          </w:tcPr>
          <w:p w14:paraId="5C53898D"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Fatality</w:t>
            </w:r>
            <w:r w:rsidRPr="00A83C40">
              <w:rPr>
                <w:rFonts w:ascii="Microsoft Sans Serif" w:eastAsia="Times New Roman" w:hAnsi="Microsoft Sans Serif" w:cs="Microsoft Sans Serif"/>
                <w:spacing w:val="1"/>
                <w:sz w:val="24"/>
                <w:szCs w:val="24"/>
              </w:rPr>
              <w:t>/</w:t>
            </w:r>
            <w:proofErr w:type="spellStart"/>
            <w:r w:rsidRPr="00A83C40">
              <w:rPr>
                <w:rFonts w:ascii="Microsoft Sans Serif" w:eastAsia="Times New Roman" w:hAnsi="Microsoft Sans Serif" w:cs="Microsoft Sans Serif"/>
                <w:sz w:val="24"/>
                <w:szCs w:val="24"/>
              </w:rPr>
              <w:t>ies</w:t>
            </w:r>
            <w:proofErr w:type="spellEnd"/>
            <w:r w:rsidRPr="00A83C40">
              <w:rPr>
                <w:rFonts w:ascii="Microsoft Sans Serif" w:eastAsia="Times New Roman" w:hAnsi="Microsoft Sans Serif" w:cs="Microsoft Sans Serif"/>
                <w:sz w:val="24"/>
                <w:szCs w:val="24"/>
              </w:rPr>
              <w:t xml:space="preserve"> – 5</w:t>
            </w:r>
          </w:p>
        </w:tc>
        <w:tc>
          <w:tcPr>
            <w:tcW w:w="1271" w:type="dxa"/>
            <w:tcBorders>
              <w:top w:val="single" w:sz="4" w:space="0" w:color="000000"/>
              <w:left w:val="single" w:sz="4" w:space="0" w:color="000000"/>
              <w:bottom w:val="single" w:sz="4" w:space="0" w:color="000000"/>
              <w:right w:val="single" w:sz="4" w:space="0" w:color="000000"/>
            </w:tcBorders>
            <w:shd w:val="clear" w:color="auto" w:fill="0000FF"/>
          </w:tcPr>
          <w:p w14:paraId="0BD0D3FF"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BEBEBE"/>
          </w:tcPr>
          <w:p w14:paraId="65619515"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6BA1305A"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sz w:val="24"/>
                <w:szCs w:val="24"/>
              </w:rPr>
            </w:pPr>
            <w:r w:rsidRPr="00A83C40">
              <w:rPr>
                <w:rFonts w:ascii="Microsoft Sans Serif" w:eastAsia="Times New Roman" w:hAnsi="Microsoft Sans Serif" w:cs="Microsoft Sans Serif"/>
                <w:b/>
                <w:spacing w:val="1"/>
                <w:sz w:val="24"/>
                <w:szCs w:val="24"/>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21C8D1DA"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0000"/>
          </w:tcPr>
          <w:p w14:paraId="30275410"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FF0000"/>
          </w:tcPr>
          <w:p w14:paraId="6FD0C8AB" w14:textId="77777777" w:rsidR="00E70BEC" w:rsidRPr="00A83C40" w:rsidRDefault="00E70BEC" w:rsidP="00A83C40">
            <w:pPr>
              <w:spacing w:after="0" w:line="360" w:lineRule="auto"/>
              <w:ind w:right="-20"/>
              <w:jc w:val="center"/>
              <w:rPr>
                <w:rFonts w:ascii="Microsoft Sans Serif" w:eastAsia="Times New Roman" w:hAnsi="Microsoft Sans Serif" w:cs="Microsoft Sans Serif"/>
                <w:b/>
                <w:color w:val="FFFFFF" w:themeColor="background1"/>
                <w:sz w:val="24"/>
                <w:szCs w:val="24"/>
              </w:rPr>
            </w:pPr>
            <w:r w:rsidRPr="00A83C40">
              <w:rPr>
                <w:rFonts w:ascii="Microsoft Sans Serif" w:eastAsia="Times New Roman" w:hAnsi="Microsoft Sans Serif" w:cs="Microsoft Sans Serif"/>
                <w:b/>
                <w:color w:val="FFFFFF" w:themeColor="background1"/>
                <w:spacing w:val="1"/>
                <w:sz w:val="24"/>
                <w:szCs w:val="24"/>
              </w:rPr>
              <w:t>25</w:t>
            </w:r>
          </w:p>
        </w:tc>
      </w:tr>
    </w:tbl>
    <w:p w14:paraId="5A372CBE" w14:textId="77777777" w:rsidR="00E70BEC" w:rsidRPr="00A83C40" w:rsidRDefault="00E70BEC" w:rsidP="00A83C40">
      <w:pPr>
        <w:spacing w:after="0" w:line="360" w:lineRule="auto"/>
        <w:rPr>
          <w:rFonts w:ascii="Microsoft Sans Serif" w:hAnsi="Microsoft Sans Serif" w:cs="Microsoft Sans Serif"/>
          <w:sz w:val="24"/>
          <w:szCs w:val="24"/>
        </w:rPr>
      </w:pPr>
    </w:p>
    <w:p w14:paraId="11BC6352" w14:textId="77777777" w:rsidR="00E70BEC" w:rsidRPr="00A83C40" w:rsidRDefault="00E70BEC" w:rsidP="00A83C40">
      <w:pPr>
        <w:spacing w:after="0" w:line="360" w:lineRule="auto"/>
        <w:rPr>
          <w:rFonts w:ascii="Microsoft Sans Serif" w:hAnsi="Microsoft Sans Serif" w:cs="Microsoft Sans Serif"/>
          <w:sz w:val="24"/>
          <w:szCs w:val="24"/>
        </w:rPr>
      </w:pPr>
    </w:p>
    <w:p w14:paraId="033B02A8" w14:textId="77777777" w:rsidR="00E70BEC" w:rsidRPr="00A83C40" w:rsidRDefault="00934349" w:rsidP="00A83C40">
      <w:pPr>
        <w:spacing w:after="0" w:line="360" w:lineRule="auto"/>
        <w:ind w:right="-70"/>
        <w:rPr>
          <w:rFonts w:ascii="Microsoft Sans Serif" w:eastAsia="Times New Roman" w:hAnsi="Microsoft Sans Serif" w:cs="Microsoft Sans Serif"/>
          <w:sz w:val="24"/>
          <w:szCs w:val="24"/>
        </w:rPr>
      </w:pPr>
      <w:r>
        <w:rPr>
          <w:rFonts w:ascii="Microsoft Sans Serif" w:hAnsi="Microsoft Sans Serif" w:cs="Microsoft Sans Serif"/>
          <w:noProof/>
          <w:sz w:val="24"/>
          <w:szCs w:val="24"/>
          <w:lang w:val="en-US"/>
        </w:rPr>
        <w:pict w14:anchorId="072E5C1B">
          <v:group id="_x0000_s1137" style="position:absolute;margin-left:83.9pt;margin-top:13.2pt;width:33.45pt;height:66.15pt;z-index:-251654144;mso-position-horizontal-relative:page" coordorigin="1681,264" coordsize="669,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">
            <v:group id="Group 37" o:spid="_x0000_s1138" style="position:absolute;left:1800;top:275;width:432;height:229" coordorigin="1800,27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8" o:spid="_x0000_s1139" style="position:absolute;left:1800;top:27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G3MEA&#10;AADaAAAADwAAAGRycy9kb3ducmV2LnhtbESPwWrDMBBE74X+g9hCb42cFpLiRAmlUMitxM4HbKWN&#10;7cRaudZWcf++KgRyHGbmDbPeTr5XicbYBTYwnxWgiG1wHTcGDvXH0yuoKMgO+8Bk4JcibDf3d2ss&#10;XbjwnlIljcoQjiUaaEWGUutoW/IYZ2Egzt4xjB4ly7HRbsRLhvtePxfFQnvsOC+0ONB7S/Zc/XgD&#10;32nh6vle6l3zcvpK1ib5rLQxjw/T2wqU0CS38LW9cwaW8H8l3w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KRtzBAAAA2gAAAA8AAAAAAAAAAAAAAAAAmAIAAGRycy9kb3du&#10;cmV2LnhtbFBLBQYAAAAABAAEAPUAAACGAwAAAAA=&#10;" path="m,l432,r,229l,229,,e" fillcolor="blue" stroked="f">
                <v:path arrowok="t" o:connecttype="custom" o:connectlocs="0,275;432,275;432,504;0,504;0,275" o:connectangles="0,0,0,0,0"/>
              </v:shape>
            </v:group>
            <v:group id="Group 34" o:spid="_x0000_s1140" style="position:absolute;left:1697;top:275;width:638;height:230" coordorigin="1697,27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6" o:spid="_x0000_s1141" style="position:absolute;left:1697;top:27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8PsIA&#10;AADaAAAADwAAAGRycy9kb3ducmV2LnhtbESPQWvCQBSE70L/w/IKvZlNpdQ0dRURAl6N2vb4yL5m&#10;Q7NvQ3ZNor++KxR6HGbmG2a1mWwrBup941jBc5KCIK6cbrhWcDoW8wyED8gaW8ek4EoeNuuH2Qpz&#10;7UY+0FCGWkQI+xwVmBC6XEpfGbLoE9cRR+/b9RZDlH0tdY9jhNtWLtL0VVpsOC4Y7GhnqPopL1bB&#10;R5W1XyPy5+4lbcqrweJWLs9KPT1O23cQgabwH/5r77WCN7hfi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7w+wgAAANoAAAAPAAAAAAAAAAAAAAAAAJgCAABkcnMvZG93&#10;bnJldi54bWxQSwUGAAAAAAQABAD1AAAAhwMAAAAA&#10;" path="m,l103,r,229l638,229r,1l,230,,e" fillcolor="blue" stroked="f">
                <v:path arrowok="t" o:connecttype="custom" o:connectlocs="0,275;103,275;103,504;638,504;638,505;0,505;0,275" o:connectangles="0,0,0,0,0,0,0"/>
              </v:shape>
              <v:shape id="Freeform 35" o:spid="_x0000_s1142" style="position:absolute;left:1697;top:27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mB8IA&#10;AADbAAAADwAAAGRycy9kb3ducmV2LnhtbESPT2vCQBDF74LfYRmht7pRipXUVUQQem380x6H7DQb&#10;zM6G7NbEfnrnIHib4b157zerzeAbdaUu1oENzKYZKOIy2JorA8fD/nUJKiZki01gMnCjCJv1eLTC&#10;3Iaev+hapEpJCMccDbiU2lzrWDryGKehJRbtN3Qek6xdpW2HvYT7Rs+zbKE91iwNDlvaOSovxZ83&#10;cC6XzU+P/L17y+ri5nD/X7yfjHmZDNsPUImG9DQ/rj+t4Au9/CID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GYHwgAAANsAAAAPAAAAAAAAAAAAAAAAAJgCAABkcnMvZG93&#10;bnJldi54bWxQSwUGAAAAAAQABAD1AAAAhwMAAAAA&#10;" path="m638,l535,r,229l638,229,638,e" fillcolor="blue" stroked="f">
                <v:path arrowok="t" o:connecttype="custom" o:connectlocs="638,275;535,275;535,504;638,504;638,275" o:connectangles="0,0,0,0,0"/>
              </v:shape>
            </v:group>
            <v:group id="Group 32" o:spid="_x0000_s1143" style="position:absolute;left:1687;top:270;width:658;height:2" coordorigin="1687,27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3" o:spid="_x0000_s1144" style="position:absolute;left:1687;top:27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52sEA&#10;AADbAAAADwAAAGRycy9kb3ducmV2LnhtbERPzWrCQBC+C32HZQq96aYWgkRXsVKhgpcYH2DIjtlg&#10;djZmt0nq07uFgrf5+H5ntRltI3rqfO1YwfssAUFcOl1zpeBc7KcLED4ga2wck4Jf8rBZv0xWmGk3&#10;cE79KVQihrDPUIEJoc2k9KUhi37mWuLIXVxnMUTYVVJ3OMRw28h5kqTSYs2xwWBLO0Pl9fRjFRT2&#10;tj/mJnyM/r5rq9vn9Ss9nJV6ex23SxCBxvAU/7u/dZw/h7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DedrBAAAA2wAAAA8AAAAAAAAAAAAAAAAAmAIAAGRycy9kb3du&#10;cmV2LnhtbFBLBQYAAAAABAAEAPUAAACGAwAAAAA=&#10;" path="m,l658,e" filled="f" strokeweight=".58pt">
                <v:path arrowok="t" o:connecttype="custom" o:connectlocs="0,0;658,0" o:connectangles="0,0"/>
              </v:shape>
            </v:group>
            <v:group id="Group 30" o:spid="_x0000_s1145" style="position:absolute;left:1692;top:275;width:2;height:1199" coordorigin="1692,275" coordsize="2,1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1" o:spid="_x0000_s1146" style="position:absolute;left:1692;top:275;width:2;height:1199;visibility:visible;mso-wrap-style:square;v-text-anchor:top" coordsize="2,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D78MA&#10;AADbAAAADwAAAGRycy9kb3ducmV2LnhtbERPTWsCMRC9F/wPYYRepGZtq9itUUQoeGxVqMfpZrob&#10;3UzWJNXt/vpGEHqbx/uc2aK1tTiTD8axgtEwA0FcOG24VLDbvj1MQYSIrLF2TAp+KcBi3rubYa7d&#10;hT/ovImlSCEcclRQxdjkUoaiIoth6BrixH07bzEm6EupPV5SuK3lY5ZNpEXDqaHChlYVFcfNj1Xw&#10;chr7990htl/r/aepu6duYgadUvf9dvkKIlIb/8U391qn+c9w/SU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eD78MAAADbAAAADwAAAAAAAAAAAAAAAACYAgAAZHJzL2Rv&#10;d25yZXYueG1sUEsFBgAAAAAEAAQA9QAAAIgDAAAAAA==&#10;" path="m,l,1199e" filled="f" strokeweight=".58pt">
                <v:path arrowok="t" o:connecttype="custom" o:connectlocs="0,275;0,1474" o:connectangles="0,0"/>
              </v:shape>
            </v:group>
            <v:group id="Group 28" o:spid="_x0000_s1147" style="position:absolute;left:2340;top:275;width:2;height:1199" coordorigin="2340,275" coordsize="2,1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9" o:spid="_x0000_s1148" style="position:absolute;left:2340;top:275;width:2;height:1199;visibility:visible;mso-wrap-style:square;v-text-anchor:top" coordsize="2,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4A8MA&#10;AADbAAAADwAAAGRycy9kb3ducmV2LnhtbERPTWsCMRC9F/wPYYReimardLFbo5SC4NGqoMfpZrob&#10;3Uy2Sarb/fVNoeBtHu9z5svONuJCPhjHCh7HGQji0mnDlYL9bjWagQgRWWPjmBT8UIDlYnA3x0K7&#10;K7/TZRsrkUI4FKigjrEtpAxlTRbD2LXEift03mJM0FdSe7ymcNvISZbl0qLh1FBjS281leftt1Xw&#10;/PXkN/tT7D7Wx4Np+mmfm4deqfth9/oCIlIXb+J/91qn+Tn8/ZI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m4A8MAAADbAAAADwAAAAAAAAAAAAAAAACYAgAAZHJzL2Rv&#10;d25yZXYueG1sUEsFBgAAAAAEAAQA9QAAAIgDAAAAAA==&#10;" path="m,l,1199e" filled="f" strokeweight=".58pt">
                <v:path arrowok="t" o:connecttype="custom" o:connectlocs="0,275;0,1474" o:connectangles="0,0"/>
              </v:shape>
            </v:group>
            <v:group id="Group 26" o:spid="_x0000_s1149" style="position:absolute;left:1687;top:510;width:658;height:2" coordorigin="1687,51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7" o:spid="_x0000_s1150" style="position:absolute;left:1687;top:51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OMMMA&#10;AADbAAAADwAAAGRycy9kb3ducmV2LnhtbESPzYoCQQyE74Lv0ETwpj2uIDLayiorrODFnwcI09np&#10;wen0ON2rs/v05iB4S6hK1ZfluvO1ulMbq8AGJuMMFHERbMWlgct5N5qDignZYh2YDPxRhPWq31ti&#10;bsODj3Q/pVJJCMccDbiUmlzrWDjyGMehIRbtJ7Qek6xtqW2LDwn3tf7Ispn2WLE0OGxo66i4nn69&#10;gbO/7Q5Hl6Zd/N825W1z/ZrtL8YMB93nAlSiLr3Nr+tvK/gCK7/IA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tOMMMAAADbAAAADwAAAAAAAAAAAAAAAACYAgAAZHJzL2Rv&#10;d25yZXYueG1sUEsFBgAAAAAEAAQA9QAAAIgDAAAAAA==&#10;" path="m,l658,e" filled="f" strokeweight=".58pt">
                <v:path arrowok="t" o:connecttype="custom" o:connectlocs="0,0;658,0" o:connectangles="0,0"/>
              </v:shape>
            </v:group>
            <v:group id="Group 24" o:spid="_x0000_s1151" style="position:absolute;left:1800;top:755;width:432;height:229" coordorigin="1800,75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5" o:spid="_x0000_s1152" style="position:absolute;left:1800;top:75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6er4A&#10;AADbAAAADwAAAGRycy9kb3ducmV2LnhtbERPTYvCMBC9C/sfwizsTVMVRapR3IKyN7EqeByasS02&#10;k9Jktfvvdw6Cx8f7Xm1616gHdaH2bGA8SkARF97WXBo4n3bDBagQkS02nsnAHwXYrD8GK0ytf/KR&#10;HnkslYRwSNFAFWObah2KihyGkW+Jhbv5zmEU2JXadviUcNfoSZLMtcOapaHClrKKinv+66TkEOoc&#10;b0nWXlG7bD8dT2ffF2O+PvvtElSkPr7FL/ePNTCR9fJFfoB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nq+AAAA2wAAAA8AAAAAAAAAAAAAAAAAmAIAAGRycy9kb3ducmV2&#10;LnhtbFBLBQYAAAAABAAEAPUAAACDAwAAAAA=&#10;" path="m,l432,r,229l,229,,e" fillcolor="#bebebe" stroked="f">
                <v:path arrowok="t" o:connecttype="custom" o:connectlocs="0,755;432,755;432,984;0,984;0,755" o:connectangles="0,0,0,0,0"/>
              </v:shape>
            </v:group>
            <v:group id="Group 21" o:spid="_x0000_s1153" style="position:absolute;left:1697;top:755;width:638;height:230" coordorigin="1697,75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3" o:spid="_x0000_s1154" style="position:absolute;left:1697;top:75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f8QA&#10;AADbAAAADwAAAGRycy9kb3ducmV2LnhtbESPQWvCQBSE7wX/w/IEL0U3jSA1zUakINhbqxXb2yP7&#10;mg1m38bsqrG/3hUKPQ4z8w2TL3rbiDN1vnas4GmSgCAuna65UvC5XY2fQfiArLFxTAqu5GFRDB5y&#10;zLS78AedN6ESEcI+QwUmhDaT0peGLPqJa4mj9+M6iyHKrpK6w0uE20amSTKTFmuOCwZbejVUHjYn&#10;qwDfef6Fj1Nqr9P97vQWjt/md6bUaNgvX0AE6sN/+K+91grSFO5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jX/EAAAA2wAAAA8AAAAAAAAAAAAAAAAAmAIAAGRycy9k&#10;b3ducmV2LnhtbFBLBQYAAAAABAAEAPUAAACJAwAAAAA=&#10;" path="m,l103,r,229l638,229r,1l,230,,e" fillcolor="#bebebe" stroked="f">
                <v:path arrowok="t" o:connecttype="custom" o:connectlocs="0,755;103,755;103,984;638,984;638,985;0,985;0,755" o:connectangles="0,0,0,0,0,0,0"/>
              </v:shape>
              <v:shape id="Freeform 22" o:spid="_x0000_s1155" style="position:absolute;left:1697;top:75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o5MQA&#10;AADbAAAADwAAAGRycy9kb3ducmV2LnhtbESPT2sCMRTE7wW/Q3hCL6JZXZC6NYoIhXrzT8X29ti8&#10;bhY3L9tN1NVPbwShx2FmfsNM562txJkaXzpWMBwkIIhzp0suFHztPvpvIHxA1lg5JgVX8jCfdV6m&#10;mGl34Q2dt6EQEcI+QwUmhDqT0ueGLPqBq4mj9+saiyHKppC6wUuE20qOkmQsLZYcFwzWtDSUH7cn&#10;qwDXPPnGXkr1NT3sT6vw92NuY6Veu+3iHUSgNvyHn+1PrWCU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DKOTEAAAA2wAAAA8AAAAAAAAAAAAAAAAAmAIAAGRycy9k&#10;b3ducmV2LnhtbFBLBQYAAAAABAAEAPUAAACJAwAAAAA=&#10;" path="m638,l535,r,229l638,229,638,e" fillcolor="#bebebe" stroked="f">
                <v:path arrowok="t" o:connecttype="custom" o:connectlocs="638,755;535,755;535,984;638,984;638,755" o:connectangles="0,0,0,0,0"/>
              </v:shape>
            </v:group>
            <v:group id="Group 19" o:spid="_x0000_s1156" style="position:absolute;left:1687;top:750;width:658;height:2" coordorigin="1687,75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0" o:spid="_x0000_s1157" style="position:absolute;left:1687;top:75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rE8IA&#10;AADbAAAADwAAAGRycy9kb3ducmV2LnhtbESP3YrCMBSE7wXfIRzBO01VVqQaRUVhF7zx5wEOzbEp&#10;Nie1idr16Y0geDnMzDfMbNHYUtyp9oVjBYN+AoI4c7rgXMHpuO1NQPiArLF0TAr+ycNi3m7NMNXu&#10;wXu6H0IuIoR9igpMCFUqpc8MWfR9VxFH7+xqiyHKOpe6xkeE21IOk2QsLRYcFwxWtDaUXQ43q+Bo&#10;r9vd3oRR45/rKr+uLpvx30mpbqdZTkEEasI3/Gn/agXDH3h/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isTwgAAANsAAAAPAAAAAAAAAAAAAAAAAJgCAABkcnMvZG93&#10;bnJldi54bWxQSwUGAAAAAAQABAD1AAAAhwMAAAAA&#10;" path="m,l658,e" filled="f" strokeweight=".58pt">
                <v:path arrowok="t" o:connecttype="custom" o:connectlocs="0,0;658,0" o:connectangles="0,0"/>
              </v:shape>
            </v:group>
            <v:group id="Group 17" o:spid="_x0000_s1158" style="position:absolute;left:1800;top:995;width:432;height:229" coordorigin="1800,99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8" o:spid="_x0000_s1159" style="position:absolute;left:1800;top:99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qxsQA&#10;AADbAAAADwAAAGRycy9kb3ducmV2LnhtbESPQWsCMRSE7wX/Q3gFL6Vm3YO1q1FsqdhrVRRvj83L&#10;7tLNy5Kkuv77RhA8DjPzDTNf9rYVZ/KhcaxgPMpAEJdON1wp2O/Wr1MQISJrbB2TgisFWC4GT3Ms&#10;tLvwD523sRIJwqFABXWMXSFlKGuyGEauI06ecd5iTNJXUnu8JLhtZZ5lE2mx4bRQY0efNZW/2z+r&#10;4HSamM3avOwO/oO+zDjfvJv+qNTwuV/NQETq4yN8b39rBfkb3L6k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oqsbEAAAA2wAAAA8AAAAAAAAAAAAAAAAAmAIAAGRycy9k&#10;b3ducmV2LnhtbFBLBQYAAAAABAAEAPUAAACJAwAAAAA=&#10;" path="m,l432,r,229l,229,,e" fillcolor="yellow" stroked="f">
                <v:path arrowok="t" o:connecttype="custom" o:connectlocs="0,995;432,995;432,1224;0,1224;0,995" o:connectangles="0,0,0,0,0"/>
              </v:shape>
            </v:group>
            <v:group id="Group 14" o:spid="_x0000_s1160" style="position:absolute;left:1697;top:995;width:638;height:230" coordorigin="1697,99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 o:spid="_x0000_s1161" style="position:absolute;left:1697;top:99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5fIcIA&#10;AADbAAAADwAAAGRycy9kb3ducmV2LnhtbESPT2sCMRTE7wW/Q3iCt5qsh6Jbo4jQ4knwD0hvj81z&#10;N5i8rJtU129vhEKPw8z8hpkve+/EjbpoA2soxgoEcRWM5VrD8fD1PgURE7JBF5g0PCjCcjF4m2Np&#10;wp13dNunWmQIxxI1NCm1pZSxashjHIeWOHvn0HlMWXa1NB3eM9w7OVHqQ3q0nBcabGndUHXZ/3oN&#10;qihmm2/lbHv6qa6WV+603TqtR8N+9QkiUZ/+w3/tjdEwmcHrS/4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l8hwgAAANsAAAAPAAAAAAAAAAAAAAAAAJgCAABkcnMvZG93&#10;bnJldi54bWxQSwUGAAAAAAQABAD1AAAAhwMAAAAA&#10;" path="m,l103,r,229l638,229r,1l,230,,e" fillcolor="yellow" stroked="f">
                <v:path arrowok="t" o:connecttype="custom" o:connectlocs="0,995;103,995;103,1224;638,1224;638,1225;0,1225;0,995" o:connectangles="0,0,0,0,0,0,0"/>
              </v:shape>
              <v:shape id="Freeform 15" o:spid="_x0000_s1162" style="position:absolute;left:1697;top:99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gYcAA&#10;AADbAAAADwAAAGRycy9kb3ducmV2LnhtbERPz2vCMBS+C/sfwht406QTZKumRYSJJ0E3EG+P5q0N&#10;S15qE7X775fDYMeP7/e6Hr0TdxqiDayhmCsQxE0wllsNnx/vs1cQMSEbdIFJww9FqKunyRpLEx58&#10;pPsptSKHcCxRQ5dSX0oZm448xnnoiTP3FQaPKcOhlWbARw73Tr4otZQeLeeGDnvadtR8n25egyqK&#10;t/1OOdufL83V8sadDwen9fR53KxAJBrTv/jPvTcaFnl9/pJ/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1gYcAAAADbAAAADwAAAAAAAAAAAAAAAACYAgAAZHJzL2Rvd25y&#10;ZXYueG1sUEsFBgAAAAAEAAQA9QAAAIUDAAAAAA==&#10;" path="m638,l535,r,229l638,229,638,e" fillcolor="yellow" stroked="f">
                <v:path arrowok="t" o:connecttype="custom" o:connectlocs="638,995;535,995;535,1224;638,1224;638,995" o:connectangles="0,0,0,0,0"/>
              </v:shape>
            </v:group>
            <v:group id="Group 12" o:spid="_x0000_s1163" style="position:absolute;left:1687;top:990;width:658;height:2" coordorigin="1687,99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3" o:spid="_x0000_s1164" style="position:absolute;left:1687;top:99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lusQA&#10;AADbAAAADwAAAGRycy9kb3ducmV2LnhtbESP3WrCQBSE7wu+w3IE7+pGA6Gk2YiKQoXe+PMAh+xp&#10;Npg9G7NbjT59VxB6OczMN0yxGGwrrtT7xrGC2TQBQVw53XCt4HTcvn+A8AFZY+uYFNzJw6IcvRWY&#10;a3fjPV0PoRYRwj5HBSaELpfSV4Ys+qnriKP343qLIcq+lrrHW4TbVs6TJJMWG44LBjtaG6rOh1+r&#10;4Ggv2++9CengH+uuvqzOm2x3UmoyHpafIAIN4T/8an9pBekcnl/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2JbrEAAAA2wAAAA8AAAAAAAAAAAAAAAAAmAIAAGRycy9k&#10;b3ducmV2LnhtbFBLBQYAAAAABAAEAPUAAACJAwAAAAA=&#10;" path="m,l658,e" filled="f" strokeweight=".58pt">
                <v:path arrowok="t" o:connecttype="custom" o:connectlocs="0,0;658,0" o:connectangles="0,0"/>
              </v:shape>
            </v:group>
            <v:group id="Group 10" o:spid="_x0000_s1165" style="position:absolute;left:1800;top:1235;width:432;height:229" coordorigin="1800,1235" coordsize="43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1" o:spid="_x0000_s1166" style="position:absolute;left:1800;top:1235;width:432;height:229;visibility:visible;mso-wrap-style:square;v-text-anchor:top" coordsize="4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bcEA&#10;AADbAAAADwAAAGRycy9kb3ducmV2LnhtbESPzarCMBSE9xd8h3AEd9dUvahUo/iDcHEjVtHtoTm2&#10;xeakNFHr2xtBcDnMzDfMdN6YUtypdoVlBb1uBII4tbrgTMHxsPkdg3AeWWNpmRQ8ycF81vqZYqzt&#10;g/d0T3wmAoRdjApy76tYSpfmZNB1bUUcvIutDfog60zqGh8BbkrZj6KhNFhwWMixolVO6TW5GQW4&#10;lXtrErPeDc6F9bgcNafbSKlOu1lMQHhq/Df8af9rBYM/eH8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3BAAAA2wAAAA8AAAAAAAAAAAAAAAAAmAIAAGRycy9kb3du&#10;cmV2LnhtbFBLBQYAAAAABAAEAPUAAACGAwAAAAA=&#10;" path="m,l432,r,229l,229,,e" fillcolor="red" stroked="f">
                <v:path arrowok="t" o:connecttype="custom" o:connectlocs="0,1235;432,1235;432,1464;0,1464;0,1235" o:connectangles="0,0,0,0,0"/>
              </v:shape>
            </v:group>
            <v:group id="Group 7" o:spid="_x0000_s1167" style="position:absolute;left:1697;top:1235;width:638;height:230" coordorigin="1697,1235" coordsize="63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9" o:spid="_x0000_s1168" style="position:absolute;left:1697;top:123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kR8UA&#10;AADbAAAADwAAAGRycy9kb3ducmV2LnhtbESPQWvCQBSE74X+h+UVequbtiASXUWEttJ6UYPo7Zl9&#10;ycZm34bsauK/7xYEj8PMfMNMZr2txYVaXzlW8DpIQBDnTldcKsi2Hy8jED4ga6wdk4IreZhNHx8m&#10;mGrX8Zoum1CKCGGfogITQpNK6XNDFv3ANcTRK1xrMUTZllK32EW4reVbkgylxYrjgsGGFoby383Z&#10;KvgpzsvjqdtlIfs80N5U+fdXsVLq+amfj0EE6sM9fGsvtYL3I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CRHxQAAANsAAAAPAAAAAAAAAAAAAAAAAJgCAABkcnMv&#10;ZG93bnJldi54bWxQSwUGAAAAAAQABAD1AAAAigMAAAAA&#10;" path="m,l103,r,229l638,229r,1l,230,,e" fillcolor="red" stroked="f">
                <v:path arrowok="t" o:connecttype="custom" o:connectlocs="0,1235;103,1235;103,1464;638,1464;638,1465;0,1465;0,1235" o:connectangles="0,0,0,0,0,0,0"/>
              </v:shape>
              <v:shape id="Freeform 8" o:spid="_x0000_s1169" style="position:absolute;left:1697;top:1235;width:638;height:230;visibility:visible;mso-wrap-style:square;v-text-anchor:top" coordsize="63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B3MYA&#10;AADbAAAADwAAAGRycy9kb3ducmV2LnhtbESPT2vCQBTE74V+h+UVeqsbFdoSXUUE/9D2ogaxt9fs&#10;SzZt9m3IriZ+e7dQ6HGYmd8w03lva3Gh1leOFQwHCQji3OmKSwXZYfX0CsIHZI21Y1JwJQ/z2f3d&#10;FFPtOt7RZR9KESHsU1RgQmhSKX1uyKIfuIY4eoVrLYYo21LqFrsIt7UcJcmztFhxXDDY0NJQ/rM/&#10;WwXvxXn79d0ds5CtP+lkqvxtU3wo9fjQLyYgAvXhP/zX3moF4xf4/R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iB3MYAAADbAAAADwAAAAAAAAAAAAAAAACYAgAAZHJz&#10;L2Rvd25yZXYueG1sUEsFBgAAAAAEAAQA9QAAAIsDAAAAAA==&#10;" path="m638,l535,r,229l638,229,638,e" fillcolor="red" stroked="f">
                <v:path arrowok="t" o:connecttype="custom" o:connectlocs="638,1235;535,1235;535,1464;638,1464;638,1235" o:connectangles="0,0,0,0,0"/>
              </v:shape>
            </v:group>
            <v:group id="Group 5" o:spid="_x0000_s1170" style="position:absolute;left:1687;top:1230;width:658;height:2" coordorigin="1687,1230"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 o:spid="_x0000_s1171" style="position:absolute;left:1687;top:1230;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3y8IA&#10;AADbAAAADwAAAGRycy9kb3ducmV2LnhtbESP3YrCMBSE7wXfIRzBO01VELdrFBUFBW/8eYBDc2yK&#10;zUltotZ9+o0geDnMzDfMdN7YUjyo9oVjBYN+AoI4c7rgXMH5tOlNQPiArLF0TApe5GE+a7emmGr3&#10;5AM9jiEXEcI+RQUmhCqV0meGLPq+q4ijd3G1xRBlnUtd4zPCbSmHSTKWFguOCwYrWhnKrse7VXCy&#10;t83+YMKo8X+rKr8tr+vx7qxUt9MsfkEEasI3/GlvtYLRD7y/x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rfLwgAAANsAAAAPAAAAAAAAAAAAAAAAAJgCAABkcnMvZG93&#10;bnJldi54bWxQSwUGAAAAAAQABAD1AAAAhwMAAAAA&#10;" path="m,l658,e" filled="f" strokeweight=".58pt">
                <v:path arrowok="t" o:connecttype="custom" o:connectlocs="0,0;658,0" o:connectangles="0,0"/>
              </v:shape>
            </v:group>
            <v:group id="Group 3" o:spid="_x0000_s1172" style="position:absolute;left:1687;top:1469;width:658;height:2" coordorigin="1687,1469" coordsize="6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 o:spid="_x0000_s1173" style="position:absolute;left:1687;top:1469;width:658;height:2;visibility:visible;mso-wrap-style:square;v-text-anchor:top" coordsize="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IsMMA&#10;AADbAAAADwAAAGRycy9kb3ducmV2LnhtbESP3YrCMBSE7wXfIRzBO03VRZauaVFRcGFv/HmAQ3Ns&#10;is1JbaLWffrNguDlMDPfMIu8s7W4U+srxwom4wQEceF0xaWC03E7+gThA7LG2jEpeJKHPOv3Fphq&#10;9+A93Q+hFBHCPkUFJoQmldIXhiz6sWuIo3d2rcUQZVtK3eIjwm0tp0kylxYrjgsGG1obKi6Hm1Vw&#10;tNftz96EWed/1015XV028++TUsNBt/wCEagL7/CrvdMKPibw/y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IsMMAAADbAAAADwAAAAAAAAAAAAAAAACYAgAAZHJzL2Rv&#10;d25yZXYueG1sUEsFBgAAAAAEAAQA9QAAAIgDAAAAAA==&#10;" path="m,l658,e" filled="f" strokeweight=".58pt">
                <v:path arrowok="t" o:connecttype="custom" o:connectlocs="0,0;658,0" o:connectangles="0,0"/>
              </v:shape>
            </v:group>
            <w10:wrap anchorx="page"/>
          </v:group>
        </w:pict>
      </w:r>
      <w:r w:rsidR="00E70BEC" w:rsidRPr="00A83C40">
        <w:rPr>
          <w:rFonts w:ascii="Microsoft Sans Serif" w:eastAsia="Times New Roman" w:hAnsi="Microsoft Sans Serif" w:cs="Microsoft Sans Serif"/>
          <w:b/>
          <w:bCs/>
          <w:sz w:val="24"/>
          <w:szCs w:val="24"/>
        </w:rPr>
        <w:t>Key:</w:t>
      </w:r>
    </w:p>
    <w:p w14:paraId="09E18D8C" w14:textId="77777777" w:rsidR="00E70BEC" w:rsidRPr="006F54FE" w:rsidRDefault="00E70BEC" w:rsidP="00A83C40">
      <w:pPr>
        <w:tabs>
          <w:tab w:val="left" w:pos="1440"/>
        </w:tabs>
        <w:spacing w:after="0" w:line="360" w:lineRule="auto"/>
        <w:ind w:right="6139"/>
        <w:rPr>
          <w:rFonts w:ascii="Microsoft Sans Serif" w:eastAsia="Times New Roman" w:hAnsi="Microsoft Sans Serif" w:cs="Microsoft Sans Serif"/>
          <w:sz w:val="16"/>
          <w:szCs w:val="16"/>
        </w:rPr>
      </w:pPr>
      <w:r w:rsidRPr="00A83C40">
        <w:rPr>
          <w:rFonts w:ascii="Microsoft Sans Serif" w:eastAsia="Times New Roman" w:hAnsi="Microsoft Sans Serif" w:cs="Microsoft Sans Serif"/>
          <w:sz w:val="24"/>
          <w:szCs w:val="24"/>
        </w:rPr>
        <w:t xml:space="preserve">                   </w:t>
      </w:r>
      <w:r w:rsidRPr="006F54FE">
        <w:rPr>
          <w:rFonts w:ascii="Microsoft Sans Serif" w:eastAsia="Times New Roman" w:hAnsi="Microsoft Sans Serif" w:cs="Microsoft Sans Serif"/>
          <w:sz w:val="16"/>
          <w:szCs w:val="16"/>
        </w:rPr>
        <w:t>No Risk (0)</w:t>
      </w:r>
    </w:p>
    <w:p w14:paraId="2CFFF547" w14:textId="77777777" w:rsidR="00E70BEC" w:rsidRPr="006F54FE" w:rsidRDefault="00E70BEC" w:rsidP="00A83C40">
      <w:pPr>
        <w:tabs>
          <w:tab w:val="left" w:pos="1440"/>
        </w:tabs>
        <w:spacing w:after="0" w:line="360" w:lineRule="auto"/>
        <w:ind w:right="6139"/>
        <w:rPr>
          <w:rFonts w:ascii="Microsoft Sans Serif" w:eastAsia="Times New Roman" w:hAnsi="Microsoft Sans Serif" w:cs="Microsoft Sans Serif"/>
          <w:sz w:val="16"/>
          <w:szCs w:val="16"/>
        </w:rPr>
      </w:pPr>
      <w:r w:rsidRPr="006F54FE">
        <w:rPr>
          <w:rFonts w:ascii="Microsoft Sans Serif" w:hAnsi="Microsoft Sans Serif" w:cs="Microsoft Sans Serif"/>
          <w:sz w:val="16"/>
          <w:szCs w:val="16"/>
        </w:rPr>
        <w:t xml:space="preserve">                   </w:t>
      </w:r>
      <w:r w:rsidRPr="006F54FE">
        <w:rPr>
          <w:rFonts w:ascii="Microsoft Sans Serif" w:eastAsia="Times New Roman" w:hAnsi="Microsoft Sans Serif" w:cs="Microsoft Sans Serif"/>
          <w:sz w:val="16"/>
          <w:szCs w:val="16"/>
        </w:rPr>
        <w:t>Low Risk (1-3)</w:t>
      </w:r>
    </w:p>
    <w:p w14:paraId="72715EDA" w14:textId="77777777" w:rsidR="00E70BEC" w:rsidRPr="006F54FE" w:rsidRDefault="00E70BEC" w:rsidP="00A83C40">
      <w:pPr>
        <w:tabs>
          <w:tab w:val="left" w:pos="1440"/>
        </w:tabs>
        <w:spacing w:after="0" w:line="360" w:lineRule="auto"/>
        <w:ind w:right="6139"/>
        <w:rPr>
          <w:rFonts w:ascii="Microsoft Sans Serif" w:eastAsia="Times New Roman" w:hAnsi="Microsoft Sans Serif" w:cs="Microsoft Sans Serif"/>
          <w:sz w:val="16"/>
          <w:szCs w:val="16"/>
        </w:rPr>
      </w:pPr>
      <w:r w:rsidRPr="006F54FE">
        <w:rPr>
          <w:rFonts w:ascii="Microsoft Sans Serif" w:eastAsia="Times New Roman" w:hAnsi="Microsoft Sans Serif" w:cs="Microsoft Sans Serif"/>
          <w:sz w:val="16"/>
          <w:szCs w:val="16"/>
        </w:rPr>
        <w:t xml:space="preserve">                   Moderate Risk (4-7) </w:t>
      </w:r>
    </w:p>
    <w:p w14:paraId="0250B963" w14:textId="77777777" w:rsidR="00E70BEC" w:rsidRPr="006F54FE" w:rsidRDefault="00E70BEC" w:rsidP="00A83C40">
      <w:pPr>
        <w:spacing w:after="0" w:line="360" w:lineRule="auto"/>
        <w:rPr>
          <w:rFonts w:ascii="Microsoft Sans Serif" w:eastAsia="Times New Roman" w:hAnsi="Microsoft Sans Serif" w:cs="Microsoft Sans Serif"/>
          <w:sz w:val="16"/>
          <w:szCs w:val="16"/>
        </w:rPr>
      </w:pPr>
      <w:r w:rsidRPr="006F54FE">
        <w:rPr>
          <w:rFonts w:ascii="Microsoft Sans Serif" w:eastAsia="Times New Roman" w:hAnsi="Microsoft Sans Serif" w:cs="Microsoft Sans Serif"/>
          <w:sz w:val="16"/>
          <w:szCs w:val="16"/>
        </w:rPr>
        <w:t xml:space="preserve">                   Sign</w:t>
      </w:r>
      <w:r w:rsidRPr="006F54FE">
        <w:rPr>
          <w:rFonts w:ascii="Microsoft Sans Serif" w:eastAsia="Times New Roman" w:hAnsi="Microsoft Sans Serif" w:cs="Microsoft Sans Serif"/>
          <w:spacing w:val="-2"/>
          <w:sz w:val="16"/>
          <w:szCs w:val="16"/>
        </w:rPr>
        <w:t>i</w:t>
      </w:r>
      <w:r w:rsidRPr="006F54FE">
        <w:rPr>
          <w:rFonts w:ascii="Microsoft Sans Serif" w:eastAsia="Times New Roman" w:hAnsi="Microsoft Sans Serif" w:cs="Microsoft Sans Serif"/>
          <w:sz w:val="16"/>
          <w:szCs w:val="16"/>
        </w:rPr>
        <w:t>ficant</w:t>
      </w:r>
      <w:r w:rsidRPr="006F54FE">
        <w:rPr>
          <w:rFonts w:ascii="Microsoft Sans Serif" w:eastAsia="Times New Roman" w:hAnsi="Microsoft Sans Serif" w:cs="Microsoft Sans Serif"/>
          <w:spacing w:val="-1"/>
          <w:sz w:val="16"/>
          <w:szCs w:val="16"/>
        </w:rPr>
        <w:t xml:space="preserve"> </w:t>
      </w:r>
      <w:r w:rsidRPr="006F54FE">
        <w:rPr>
          <w:rFonts w:ascii="Microsoft Sans Serif" w:eastAsia="Times New Roman" w:hAnsi="Microsoft Sans Serif" w:cs="Microsoft Sans Serif"/>
          <w:sz w:val="16"/>
          <w:szCs w:val="16"/>
        </w:rPr>
        <w:t>Risk (</w:t>
      </w:r>
      <w:r w:rsidRPr="006F54FE">
        <w:rPr>
          <w:rFonts w:ascii="Microsoft Sans Serif" w:eastAsia="Times New Roman" w:hAnsi="Microsoft Sans Serif" w:cs="Microsoft Sans Serif"/>
          <w:spacing w:val="1"/>
          <w:sz w:val="16"/>
          <w:szCs w:val="16"/>
        </w:rPr>
        <w:t>8</w:t>
      </w:r>
      <w:r w:rsidRPr="006F54FE">
        <w:rPr>
          <w:rFonts w:ascii="Microsoft Sans Serif" w:eastAsia="Times New Roman" w:hAnsi="Microsoft Sans Serif" w:cs="Microsoft Sans Serif"/>
          <w:spacing w:val="-1"/>
          <w:sz w:val="16"/>
          <w:szCs w:val="16"/>
        </w:rPr>
        <w:t>-1</w:t>
      </w:r>
      <w:r w:rsidRPr="006F54FE">
        <w:rPr>
          <w:rFonts w:ascii="Microsoft Sans Serif" w:eastAsia="Times New Roman" w:hAnsi="Microsoft Sans Serif" w:cs="Microsoft Sans Serif"/>
          <w:sz w:val="16"/>
          <w:szCs w:val="16"/>
        </w:rPr>
        <w:t xml:space="preserve">2) </w:t>
      </w:r>
    </w:p>
    <w:p w14:paraId="6DE4C149" w14:textId="77777777" w:rsidR="00E70BEC" w:rsidRPr="006F54FE" w:rsidRDefault="00E70BEC" w:rsidP="00A83C40">
      <w:pPr>
        <w:tabs>
          <w:tab w:val="left" w:pos="1440"/>
        </w:tabs>
        <w:spacing w:after="0" w:line="360" w:lineRule="auto"/>
        <w:ind w:right="6139"/>
        <w:rPr>
          <w:rFonts w:ascii="Microsoft Sans Serif" w:eastAsia="Times New Roman" w:hAnsi="Microsoft Sans Serif" w:cs="Microsoft Sans Serif"/>
          <w:sz w:val="16"/>
          <w:szCs w:val="16"/>
        </w:rPr>
      </w:pPr>
      <w:r w:rsidRPr="006F54FE">
        <w:rPr>
          <w:rFonts w:ascii="Microsoft Sans Serif" w:eastAsia="Times New Roman" w:hAnsi="Microsoft Sans Serif" w:cs="Microsoft Sans Serif"/>
          <w:sz w:val="16"/>
          <w:szCs w:val="16"/>
        </w:rPr>
        <w:t xml:space="preserve">                   High</w:t>
      </w:r>
      <w:r w:rsidRPr="006F54FE">
        <w:rPr>
          <w:rFonts w:ascii="Microsoft Sans Serif" w:eastAsia="Times New Roman" w:hAnsi="Microsoft Sans Serif" w:cs="Microsoft Sans Serif"/>
          <w:spacing w:val="1"/>
          <w:sz w:val="16"/>
          <w:szCs w:val="16"/>
        </w:rPr>
        <w:t xml:space="preserve"> </w:t>
      </w:r>
      <w:r w:rsidRPr="006F54FE">
        <w:rPr>
          <w:rFonts w:ascii="Microsoft Sans Serif" w:eastAsia="Times New Roman" w:hAnsi="Microsoft Sans Serif" w:cs="Microsoft Sans Serif"/>
          <w:sz w:val="16"/>
          <w:szCs w:val="16"/>
        </w:rPr>
        <w:t xml:space="preserve">Risk </w:t>
      </w:r>
      <w:r w:rsidRPr="006F54FE">
        <w:rPr>
          <w:rFonts w:ascii="Microsoft Sans Serif" w:eastAsia="Times New Roman" w:hAnsi="Microsoft Sans Serif" w:cs="Microsoft Sans Serif"/>
          <w:spacing w:val="-1"/>
          <w:sz w:val="16"/>
          <w:szCs w:val="16"/>
        </w:rPr>
        <w:t>(</w:t>
      </w:r>
      <w:r w:rsidRPr="006F54FE">
        <w:rPr>
          <w:rFonts w:ascii="Microsoft Sans Serif" w:eastAsia="Times New Roman" w:hAnsi="Microsoft Sans Serif" w:cs="Microsoft Sans Serif"/>
          <w:sz w:val="16"/>
          <w:szCs w:val="16"/>
        </w:rPr>
        <w:t>15-2</w:t>
      </w:r>
      <w:r w:rsidRPr="006F54FE">
        <w:rPr>
          <w:rFonts w:ascii="Microsoft Sans Serif" w:eastAsia="Times New Roman" w:hAnsi="Microsoft Sans Serif" w:cs="Microsoft Sans Serif"/>
          <w:spacing w:val="1"/>
          <w:sz w:val="16"/>
          <w:szCs w:val="16"/>
        </w:rPr>
        <w:t>5</w:t>
      </w:r>
      <w:r w:rsidRPr="006F54FE">
        <w:rPr>
          <w:rFonts w:ascii="Microsoft Sans Serif" w:eastAsia="Times New Roman" w:hAnsi="Microsoft Sans Serif" w:cs="Microsoft Sans Serif"/>
          <w:sz w:val="16"/>
          <w:szCs w:val="16"/>
        </w:rPr>
        <w:t>)</w:t>
      </w:r>
    </w:p>
    <w:p w14:paraId="7BD801CF" w14:textId="77777777" w:rsidR="00E70BEC" w:rsidRPr="00A83C40" w:rsidRDefault="00E70BEC" w:rsidP="00A83C40">
      <w:pPr>
        <w:spacing w:after="0" w:line="360" w:lineRule="auto"/>
        <w:rPr>
          <w:rFonts w:ascii="Microsoft Sans Serif" w:hAnsi="Microsoft Sans Serif" w:cs="Microsoft Sans Serif"/>
          <w:sz w:val="24"/>
          <w:szCs w:val="24"/>
        </w:rPr>
      </w:pPr>
    </w:p>
    <w:p w14:paraId="28CA4F85" w14:textId="77777777" w:rsidR="00E70BEC" w:rsidRPr="00A83C40" w:rsidRDefault="00E70BEC" w:rsidP="00A83C40">
      <w:pPr>
        <w:spacing w:after="0" w:line="360" w:lineRule="auto"/>
        <w:rPr>
          <w:rFonts w:ascii="Microsoft Sans Serif" w:hAnsi="Microsoft Sans Serif" w:cs="Microsoft Sans Serif"/>
          <w:sz w:val="24"/>
          <w:szCs w:val="24"/>
        </w:rPr>
      </w:pPr>
    </w:p>
    <w:p w14:paraId="74597BC1" w14:textId="77777777" w:rsidR="00E70BEC" w:rsidRPr="00A83C40" w:rsidRDefault="00E70BEC" w:rsidP="00A83C40">
      <w:pPr>
        <w:spacing w:after="0" w:line="360" w:lineRule="auto"/>
        <w:rPr>
          <w:rFonts w:ascii="Microsoft Sans Serif" w:hAnsi="Microsoft Sans Serif" w:cs="Microsoft Sans Serif"/>
          <w:sz w:val="24"/>
          <w:szCs w:val="24"/>
        </w:rPr>
      </w:pPr>
    </w:p>
    <w:p w14:paraId="27ED7E2C" w14:textId="77777777" w:rsidR="00E70BEC" w:rsidRPr="00A83C40" w:rsidRDefault="00E70BEC" w:rsidP="00A83C40">
      <w:pPr>
        <w:spacing w:after="0" w:line="360" w:lineRule="auto"/>
        <w:rPr>
          <w:rFonts w:ascii="Microsoft Sans Serif" w:hAnsi="Microsoft Sans Serif" w:cs="Microsoft Sans Serif"/>
          <w:sz w:val="24"/>
          <w:szCs w:val="24"/>
        </w:rPr>
      </w:pPr>
    </w:p>
    <w:p w14:paraId="5D0E168E" w14:textId="77777777" w:rsidR="00E70BEC" w:rsidRPr="00A83C40" w:rsidRDefault="00E70BEC" w:rsidP="00A83C40">
      <w:pPr>
        <w:spacing w:after="0" w:line="360" w:lineRule="auto"/>
        <w:rPr>
          <w:rFonts w:ascii="Microsoft Sans Serif" w:hAnsi="Microsoft Sans Serif" w:cs="Microsoft Sans Serif"/>
          <w:sz w:val="24"/>
          <w:szCs w:val="24"/>
        </w:rPr>
      </w:pPr>
    </w:p>
    <w:p w14:paraId="008424C0" w14:textId="77777777" w:rsidR="00E70BEC" w:rsidRPr="00A83C40" w:rsidRDefault="00E70BEC" w:rsidP="00A83C40">
      <w:pPr>
        <w:spacing w:after="0" w:line="360" w:lineRule="auto"/>
        <w:rPr>
          <w:rFonts w:ascii="Microsoft Sans Serif" w:hAnsi="Microsoft Sans Serif" w:cs="Microsoft Sans Serif"/>
          <w:sz w:val="24"/>
          <w:szCs w:val="24"/>
        </w:rPr>
      </w:pPr>
    </w:p>
    <w:p w14:paraId="68828116" w14:textId="77777777" w:rsidR="00E70BEC" w:rsidRPr="00A83C40" w:rsidRDefault="00E70BEC" w:rsidP="00A83C40">
      <w:pPr>
        <w:spacing w:after="0" w:line="360" w:lineRule="auto"/>
        <w:rPr>
          <w:rFonts w:ascii="Microsoft Sans Serif" w:hAnsi="Microsoft Sans Serif" w:cs="Microsoft Sans Serif"/>
          <w:sz w:val="24"/>
          <w:szCs w:val="24"/>
        </w:rPr>
        <w:sectPr w:rsidR="00E70BEC" w:rsidRPr="00A83C40" w:rsidSect="00ED28DE">
          <w:footerReference w:type="default" r:id="rId13"/>
          <w:pgSz w:w="11900" w:h="16840"/>
          <w:pgMar w:top="1134" w:right="1340" w:bottom="940" w:left="1580" w:header="0" w:footer="758" w:gutter="0"/>
          <w:cols w:space="720"/>
          <w:docGrid w:linePitch="299"/>
        </w:sectPr>
      </w:pPr>
    </w:p>
    <w:p w14:paraId="719F10B1" w14:textId="77777777" w:rsidR="00E70BEC" w:rsidRPr="00A83C40" w:rsidRDefault="00E70BEC" w:rsidP="00A83C40">
      <w:pPr>
        <w:tabs>
          <w:tab w:val="left" w:pos="10280"/>
          <w:tab w:val="left" w:pos="13560"/>
        </w:tabs>
        <w:spacing w:after="0" w:line="360" w:lineRule="auto"/>
        <w:ind w:right="-20"/>
        <w:rPr>
          <w:rFonts w:ascii="Microsoft Sans Serif" w:eastAsia="Arial" w:hAnsi="Microsoft Sans Serif" w:cs="Microsoft Sans Serif"/>
          <w:sz w:val="24"/>
          <w:szCs w:val="24"/>
        </w:rPr>
      </w:pPr>
      <w:r w:rsidRPr="00A83C40">
        <w:rPr>
          <w:rFonts w:ascii="Microsoft Sans Serif" w:eastAsia="Arial" w:hAnsi="Microsoft Sans Serif" w:cs="Microsoft Sans Serif"/>
          <w:bCs/>
          <w:sz w:val="24"/>
          <w:szCs w:val="24"/>
          <w:u w:val="single"/>
        </w:rPr>
        <w:lastRenderedPageBreak/>
        <w:t>Example Risk Assessment</w:t>
      </w:r>
      <w:r w:rsidRPr="00A83C40">
        <w:rPr>
          <w:rFonts w:ascii="Microsoft Sans Serif" w:eastAsia="Arial" w:hAnsi="Microsoft Sans Serif" w:cs="Microsoft Sans Serif"/>
          <w:b/>
          <w:bCs/>
          <w:i/>
          <w:sz w:val="24"/>
          <w:szCs w:val="24"/>
        </w:rPr>
        <w:br/>
      </w:r>
      <w:r w:rsidRPr="00A83C40">
        <w:rPr>
          <w:rFonts w:ascii="Microsoft Sans Serif" w:eastAsia="Arial" w:hAnsi="Microsoft Sans Serif" w:cs="Microsoft Sans Serif"/>
          <w:b/>
          <w:bCs/>
          <w:i/>
          <w:sz w:val="24"/>
          <w:szCs w:val="24"/>
        </w:rPr>
        <w:tab/>
      </w:r>
      <w:r w:rsidRPr="00A83C40">
        <w:rPr>
          <w:rFonts w:ascii="Microsoft Sans Serif" w:eastAsia="Arial" w:hAnsi="Microsoft Sans Serif" w:cs="Microsoft Sans Serif"/>
          <w:bCs/>
          <w:i/>
          <w:w w:val="99"/>
          <w:sz w:val="24"/>
          <w:szCs w:val="24"/>
        </w:rPr>
        <w:t>Date:</w:t>
      </w:r>
      <w:r w:rsidRPr="00A83C40">
        <w:rPr>
          <w:rFonts w:ascii="Microsoft Sans Serif" w:eastAsia="Arial" w:hAnsi="Microsoft Sans Serif" w:cs="Microsoft Sans Serif"/>
          <w:bCs/>
          <w:i/>
          <w:sz w:val="24"/>
          <w:szCs w:val="24"/>
        </w:rPr>
        <w:t xml:space="preserve"> </w:t>
      </w:r>
      <w:r w:rsidRPr="00A83C40">
        <w:rPr>
          <w:rFonts w:ascii="Microsoft Sans Serif" w:eastAsia="Arial" w:hAnsi="Microsoft Sans Serif" w:cs="Microsoft Sans Serif"/>
          <w:bCs/>
          <w:i/>
          <w:w w:val="99"/>
          <w:sz w:val="24"/>
          <w:szCs w:val="24"/>
          <w:u w:val="single"/>
        </w:rPr>
        <w:t xml:space="preserve"> </w:t>
      </w:r>
      <w:r w:rsidRPr="00A83C40">
        <w:rPr>
          <w:rFonts w:ascii="Microsoft Sans Serif" w:eastAsia="Arial" w:hAnsi="Microsoft Sans Serif" w:cs="Microsoft Sans Serif"/>
          <w:bCs/>
          <w:i/>
          <w:sz w:val="24"/>
          <w:szCs w:val="24"/>
          <w:u w:val="single"/>
        </w:rPr>
        <w:tab/>
      </w:r>
    </w:p>
    <w:p w14:paraId="7E504A96" w14:textId="77777777" w:rsidR="00E70BEC" w:rsidRPr="00A83C40" w:rsidRDefault="00E70BEC" w:rsidP="00A83C40">
      <w:pPr>
        <w:spacing w:after="0" w:line="360" w:lineRule="auto"/>
        <w:rPr>
          <w:rFonts w:ascii="Microsoft Sans Serif" w:hAnsi="Microsoft Sans Serif" w:cs="Microsoft Sans Serif"/>
          <w:sz w:val="24"/>
          <w:szCs w:val="24"/>
        </w:rPr>
      </w:pPr>
    </w:p>
    <w:tbl>
      <w:tblPr>
        <w:tblW w:w="15207" w:type="dxa"/>
        <w:jc w:val="center"/>
        <w:tblCellMar>
          <w:top w:w="57" w:type="dxa"/>
          <w:left w:w="57" w:type="dxa"/>
          <w:bottom w:w="57" w:type="dxa"/>
          <w:right w:w="85" w:type="dxa"/>
        </w:tblCellMar>
        <w:tblLook w:val="01E0" w:firstRow="1" w:lastRow="1" w:firstColumn="1" w:lastColumn="1" w:noHBand="0" w:noVBand="0"/>
      </w:tblPr>
      <w:tblGrid>
        <w:gridCol w:w="1960"/>
        <w:gridCol w:w="1229"/>
        <w:gridCol w:w="864"/>
        <w:gridCol w:w="1273"/>
        <w:gridCol w:w="1154"/>
        <w:gridCol w:w="1136"/>
        <w:gridCol w:w="2558"/>
        <w:gridCol w:w="2389"/>
        <w:gridCol w:w="1599"/>
        <w:gridCol w:w="1045"/>
      </w:tblGrid>
      <w:tr w:rsidR="00E70BEC" w:rsidRPr="00A83C40" w14:paraId="35046130" w14:textId="77777777" w:rsidTr="00ED28DE">
        <w:trPr>
          <w:trHeight w:val="20"/>
          <w:jc w:val="center"/>
        </w:trPr>
        <w:tc>
          <w:tcPr>
            <w:tcW w:w="201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94A5919" w14:textId="77777777" w:rsidR="00E70BEC" w:rsidRPr="00A83C40" w:rsidRDefault="00E70BEC" w:rsidP="00A83C40">
            <w:pPr>
              <w:spacing w:after="0" w:line="360" w:lineRule="auto"/>
              <w:ind w:right="610"/>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Risk</w:t>
            </w:r>
          </w:p>
        </w:tc>
        <w:tc>
          <w:tcPr>
            <w:tcW w:w="99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448F09E"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Likelihood</w:t>
            </w:r>
          </w:p>
          <w:p w14:paraId="5D43C3C0"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(1-5, with</w:t>
            </w:r>
            <w:r w:rsidRPr="00A83C40">
              <w:rPr>
                <w:rFonts w:ascii="Microsoft Sans Serif" w:eastAsia="Times New Roman" w:hAnsi="Microsoft Sans Serif" w:cs="Microsoft Sans Serif"/>
                <w:bCs/>
                <w:spacing w:val="1"/>
                <w:sz w:val="24"/>
                <w:szCs w:val="24"/>
              </w:rPr>
              <w:t xml:space="preserve"> </w:t>
            </w:r>
            <w:r w:rsidRPr="00A83C40">
              <w:rPr>
                <w:rFonts w:ascii="Microsoft Sans Serif" w:eastAsia="Times New Roman" w:hAnsi="Microsoft Sans Serif" w:cs="Microsoft Sans Serif"/>
                <w:bCs/>
                <w:sz w:val="24"/>
                <w:szCs w:val="24"/>
              </w:rPr>
              <w:t>1 l</w:t>
            </w:r>
            <w:r w:rsidRPr="00A83C40">
              <w:rPr>
                <w:rFonts w:ascii="Microsoft Sans Serif" w:eastAsia="Times New Roman" w:hAnsi="Microsoft Sans Serif" w:cs="Microsoft Sans Serif"/>
                <w:bCs/>
                <w:spacing w:val="1"/>
                <w:sz w:val="24"/>
                <w:szCs w:val="24"/>
              </w:rPr>
              <w:t>e</w:t>
            </w:r>
            <w:r w:rsidRPr="00A83C40">
              <w:rPr>
                <w:rFonts w:ascii="Microsoft Sans Serif" w:eastAsia="Times New Roman" w:hAnsi="Microsoft Sans Serif" w:cs="Microsoft Sans Serif"/>
                <w:bCs/>
                <w:sz w:val="24"/>
                <w:szCs w:val="24"/>
              </w:rPr>
              <w:t>ast lik</w:t>
            </w:r>
            <w:r w:rsidRPr="00A83C40">
              <w:rPr>
                <w:rFonts w:ascii="Microsoft Sans Serif" w:eastAsia="Times New Roman" w:hAnsi="Microsoft Sans Serif" w:cs="Microsoft Sans Serif"/>
                <w:bCs/>
                <w:spacing w:val="1"/>
                <w:sz w:val="24"/>
                <w:szCs w:val="24"/>
              </w:rPr>
              <w:t>e</w:t>
            </w:r>
            <w:r w:rsidRPr="00A83C40">
              <w:rPr>
                <w:rFonts w:ascii="Microsoft Sans Serif" w:eastAsia="Times New Roman" w:hAnsi="Microsoft Sans Serif" w:cs="Microsoft Sans Serif"/>
                <w:bCs/>
                <w:sz w:val="24"/>
                <w:szCs w:val="24"/>
              </w:rPr>
              <w:t>ly</w:t>
            </w:r>
          </w:p>
          <w:p w14:paraId="0BB97B3D"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and 5 most</w:t>
            </w:r>
          </w:p>
          <w:p w14:paraId="65B98882"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like</w:t>
            </w:r>
            <w:r w:rsidRPr="00A83C40">
              <w:rPr>
                <w:rFonts w:ascii="Microsoft Sans Serif" w:eastAsia="Times New Roman" w:hAnsi="Microsoft Sans Serif" w:cs="Microsoft Sans Serif"/>
                <w:bCs/>
                <w:spacing w:val="-1"/>
                <w:sz w:val="24"/>
                <w:szCs w:val="24"/>
              </w:rPr>
              <w:t>l</w:t>
            </w:r>
            <w:r w:rsidRPr="00A83C40">
              <w:rPr>
                <w:rFonts w:ascii="Microsoft Sans Serif" w:eastAsia="Times New Roman" w:hAnsi="Microsoft Sans Serif" w:cs="Microsoft Sans Serif"/>
                <w:bCs/>
                <w:sz w:val="24"/>
                <w:szCs w:val="24"/>
              </w:rPr>
              <w:t>y)</w:t>
            </w:r>
          </w:p>
        </w:tc>
        <w:tc>
          <w:tcPr>
            <w:tcW w:w="84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19B6C9A8"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Impa</w:t>
            </w:r>
            <w:r w:rsidRPr="00A83C40">
              <w:rPr>
                <w:rFonts w:ascii="Microsoft Sans Serif" w:eastAsia="Times New Roman" w:hAnsi="Microsoft Sans Serif" w:cs="Microsoft Sans Serif"/>
                <w:b/>
                <w:bCs/>
                <w:spacing w:val="1"/>
                <w:sz w:val="24"/>
                <w:szCs w:val="24"/>
              </w:rPr>
              <w:t>c</w:t>
            </w:r>
            <w:r w:rsidRPr="00A83C40">
              <w:rPr>
                <w:rFonts w:ascii="Microsoft Sans Serif" w:eastAsia="Times New Roman" w:hAnsi="Microsoft Sans Serif" w:cs="Microsoft Sans Serif"/>
                <w:b/>
                <w:bCs/>
                <w:sz w:val="24"/>
                <w:szCs w:val="24"/>
              </w:rPr>
              <w:t>t</w:t>
            </w:r>
          </w:p>
          <w:p w14:paraId="1462F120"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(1-5)</w:t>
            </w:r>
          </w:p>
        </w:tc>
        <w:tc>
          <w:tcPr>
            <w:tcW w:w="94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2C909DB" w14:textId="77777777" w:rsidR="00E70BEC" w:rsidRPr="00A83C40" w:rsidRDefault="00E70BEC"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Total</w:t>
            </w:r>
            <w:r w:rsidRPr="00A83C40">
              <w:rPr>
                <w:rFonts w:ascii="Microsoft Sans Serif" w:eastAsia="Times New Roman" w:hAnsi="Microsoft Sans Serif" w:cs="Microsoft Sans Serif"/>
                <w:b/>
                <w:bCs/>
                <w:spacing w:val="1"/>
                <w:sz w:val="24"/>
                <w:szCs w:val="24"/>
              </w:rPr>
              <w:t xml:space="preserve"> </w:t>
            </w:r>
            <w:r w:rsidRPr="00A83C40">
              <w:rPr>
                <w:rFonts w:ascii="Microsoft Sans Serif" w:eastAsia="Times New Roman" w:hAnsi="Microsoft Sans Serif" w:cs="Microsoft Sans Serif"/>
                <w:b/>
                <w:bCs/>
                <w:sz w:val="24"/>
                <w:szCs w:val="24"/>
              </w:rPr>
              <w:t>Risk</w:t>
            </w:r>
          </w:p>
          <w:p w14:paraId="658BD6FF" w14:textId="77777777" w:rsidR="00E70BEC" w:rsidRPr="00A83C40" w:rsidRDefault="00E70BEC"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(Likelihood</w:t>
            </w:r>
          </w:p>
          <w:p w14:paraId="40C3D691" w14:textId="77777777" w:rsidR="00E70BEC" w:rsidRPr="00A83C40" w:rsidRDefault="00E70BEC"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Cs/>
                <w:sz w:val="24"/>
                <w:szCs w:val="24"/>
              </w:rPr>
              <w:t>X</w:t>
            </w:r>
            <w:r w:rsidRPr="00A83C40">
              <w:rPr>
                <w:rFonts w:ascii="Microsoft Sans Serif" w:eastAsia="Times New Roman" w:hAnsi="Microsoft Sans Serif" w:cs="Microsoft Sans Serif"/>
                <w:bCs/>
                <w:spacing w:val="1"/>
                <w:sz w:val="24"/>
                <w:szCs w:val="24"/>
              </w:rPr>
              <w:t xml:space="preserve"> </w:t>
            </w:r>
            <w:r w:rsidRPr="00A83C40">
              <w:rPr>
                <w:rFonts w:ascii="Microsoft Sans Serif" w:eastAsia="Times New Roman" w:hAnsi="Microsoft Sans Serif" w:cs="Microsoft Sans Serif"/>
                <w:bCs/>
                <w:sz w:val="24"/>
                <w:szCs w:val="24"/>
              </w:rPr>
              <w:t>Impact)</w:t>
            </w:r>
          </w:p>
        </w:tc>
        <w:tc>
          <w:tcPr>
            <w:tcW w:w="11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40B6207" w14:textId="77777777" w:rsidR="00E70BEC" w:rsidRPr="00A83C40" w:rsidRDefault="00E70BEC" w:rsidP="00A83C40">
            <w:pPr>
              <w:spacing w:after="0" w:line="360" w:lineRule="auto"/>
              <w:ind w:right="-34"/>
              <w:jc w:val="center"/>
              <w:rPr>
                <w:rFonts w:ascii="Microsoft Sans Serif" w:eastAsia="Times New Roman" w:hAnsi="Microsoft Sans Serif" w:cs="Microsoft Sans Serif"/>
                <w:b/>
                <w:bCs/>
                <w:sz w:val="24"/>
                <w:szCs w:val="24"/>
              </w:rPr>
            </w:pPr>
            <w:r w:rsidRPr="00A83C40">
              <w:rPr>
                <w:rFonts w:ascii="Microsoft Sans Serif" w:eastAsia="Times New Roman" w:hAnsi="Microsoft Sans Serif" w:cs="Microsoft Sans Serif"/>
                <w:b/>
                <w:bCs/>
                <w:sz w:val="24"/>
                <w:szCs w:val="24"/>
              </w:rPr>
              <w:t>Date Risk Identified</w:t>
            </w:r>
          </w:p>
        </w:tc>
        <w:tc>
          <w:tcPr>
            <w:tcW w:w="116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3BC68DB" w14:textId="77777777" w:rsidR="00E70BEC" w:rsidRPr="00A83C40" w:rsidRDefault="00E70BEC" w:rsidP="00A83C40">
            <w:pPr>
              <w:spacing w:after="0" w:line="360" w:lineRule="auto"/>
              <w:ind w:right="-34"/>
              <w:jc w:val="center"/>
              <w:rPr>
                <w:rFonts w:ascii="Microsoft Sans Serif" w:eastAsia="Times New Roman" w:hAnsi="Microsoft Sans Serif" w:cs="Microsoft Sans Serif"/>
                <w:b/>
                <w:bCs/>
                <w:sz w:val="24"/>
                <w:szCs w:val="24"/>
              </w:rPr>
            </w:pPr>
            <w:r w:rsidRPr="00A83C40">
              <w:rPr>
                <w:rFonts w:ascii="Microsoft Sans Serif" w:eastAsia="Times New Roman" w:hAnsi="Microsoft Sans Serif" w:cs="Microsoft Sans Serif"/>
                <w:b/>
                <w:bCs/>
                <w:sz w:val="24"/>
                <w:szCs w:val="24"/>
              </w:rPr>
              <w:t>Nature of Risk</w:t>
            </w:r>
          </w:p>
          <w:p w14:paraId="5E0F69E1" w14:textId="77777777" w:rsidR="00E70BEC" w:rsidRPr="00A83C40" w:rsidRDefault="00E70BEC" w:rsidP="00A83C40">
            <w:pPr>
              <w:spacing w:after="0" w:line="360" w:lineRule="auto"/>
              <w:ind w:right="-34"/>
              <w:jc w:val="center"/>
              <w:rPr>
                <w:rFonts w:ascii="Microsoft Sans Serif" w:eastAsia="Times New Roman" w:hAnsi="Microsoft Sans Serif" w:cs="Microsoft Sans Serif"/>
                <w:b/>
                <w:bCs/>
                <w:sz w:val="24"/>
                <w:szCs w:val="24"/>
              </w:rPr>
            </w:pPr>
            <w:r w:rsidRPr="00A83C40">
              <w:rPr>
                <w:rFonts w:ascii="Microsoft Sans Serif" w:eastAsia="Times New Roman" w:hAnsi="Microsoft Sans Serif" w:cs="Microsoft Sans Serif"/>
                <w:bCs/>
                <w:sz w:val="24"/>
                <w:szCs w:val="24"/>
              </w:rPr>
              <w:t>(Clinical/ Non-Clinical)</w:t>
            </w:r>
          </w:p>
        </w:tc>
        <w:tc>
          <w:tcPr>
            <w:tcW w:w="289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105DD227" w14:textId="77777777" w:rsidR="00E70BEC" w:rsidRPr="00A83C40" w:rsidRDefault="00E70BEC"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Management</w:t>
            </w:r>
            <w:r w:rsidRPr="00A83C40">
              <w:rPr>
                <w:rFonts w:ascii="Microsoft Sans Serif" w:eastAsia="Times New Roman" w:hAnsi="Microsoft Sans Serif" w:cs="Microsoft Sans Serif"/>
                <w:b/>
                <w:bCs/>
                <w:spacing w:val="1"/>
                <w:sz w:val="24"/>
                <w:szCs w:val="24"/>
              </w:rPr>
              <w:t xml:space="preserve"> </w:t>
            </w:r>
            <w:r w:rsidRPr="00A83C40">
              <w:rPr>
                <w:rFonts w:ascii="Microsoft Sans Serif" w:eastAsia="Times New Roman" w:hAnsi="Microsoft Sans Serif" w:cs="Microsoft Sans Serif"/>
                <w:b/>
                <w:bCs/>
                <w:sz w:val="24"/>
                <w:szCs w:val="24"/>
              </w:rPr>
              <w:t>S</w:t>
            </w:r>
            <w:r w:rsidRPr="00A83C40">
              <w:rPr>
                <w:rFonts w:ascii="Microsoft Sans Serif" w:eastAsia="Times New Roman" w:hAnsi="Microsoft Sans Serif" w:cs="Microsoft Sans Serif"/>
                <w:b/>
                <w:bCs/>
                <w:spacing w:val="-1"/>
                <w:sz w:val="24"/>
                <w:szCs w:val="24"/>
              </w:rPr>
              <w:t>t</w:t>
            </w:r>
            <w:r w:rsidRPr="00A83C40">
              <w:rPr>
                <w:rFonts w:ascii="Microsoft Sans Serif" w:eastAsia="Times New Roman" w:hAnsi="Microsoft Sans Serif" w:cs="Microsoft Sans Serif"/>
                <w:b/>
                <w:bCs/>
                <w:sz w:val="24"/>
                <w:szCs w:val="24"/>
              </w:rPr>
              <w:t>rate</w:t>
            </w:r>
            <w:r w:rsidRPr="00A83C40">
              <w:rPr>
                <w:rFonts w:ascii="Microsoft Sans Serif" w:eastAsia="Times New Roman" w:hAnsi="Microsoft Sans Serif" w:cs="Microsoft Sans Serif"/>
                <w:b/>
                <w:bCs/>
                <w:spacing w:val="-1"/>
                <w:sz w:val="24"/>
                <w:szCs w:val="24"/>
              </w:rPr>
              <w:t>g</w:t>
            </w:r>
            <w:r w:rsidRPr="00A83C40">
              <w:rPr>
                <w:rFonts w:ascii="Microsoft Sans Serif" w:eastAsia="Times New Roman" w:hAnsi="Microsoft Sans Serif" w:cs="Microsoft Sans Serif"/>
                <w:b/>
                <w:bCs/>
                <w:sz w:val="24"/>
                <w:szCs w:val="24"/>
              </w:rPr>
              <w:t>y</w:t>
            </w:r>
          </w:p>
        </w:tc>
        <w:tc>
          <w:tcPr>
            <w:tcW w:w="274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A53EDD8" w14:textId="77777777" w:rsidR="00E70BEC" w:rsidRPr="00A83C40" w:rsidRDefault="00E70BEC"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Comments</w:t>
            </w:r>
          </w:p>
        </w:tc>
        <w:tc>
          <w:tcPr>
            <w:tcW w:w="138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00D862D8" w14:textId="77777777" w:rsidR="00E70BEC" w:rsidRPr="00A83C40" w:rsidRDefault="00E70BEC"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R</w:t>
            </w:r>
            <w:r w:rsidRPr="00A83C40">
              <w:rPr>
                <w:rFonts w:ascii="Microsoft Sans Serif" w:eastAsia="Times New Roman" w:hAnsi="Microsoft Sans Serif" w:cs="Microsoft Sans Serif"/>
                <w:b/>
                <w:bCs/>
                <w:spacing w:val="1"/>
                <w:sz w:val="24"/>
                <w:szCs w:val="24"/>
              </w:rPr>
              <w:t>e</w:t>
            </w:r>
            <w:r w:rsidRPr="00A83C40">
              <w:rPr>
                <w:rFonts w:ascii="Microsoft Sans Serif" w:eastAsia="Times New Roman" w:hAnsi="Microsoft Sans Serif" w:cs="Microsoft Sans Serif"/>
                <w:b/>
                <w:bCs/>
                <w:sz w:val="24"/>
                <w:szCs w:val="24"/>
              </w:rPr>
              <w:t>spons</w:t>
            </w:r>
            <w:r w:rsidRPr="00A83C40">
              <w:rPr>
                <w:rFonts w:ascii="Microsoft Sans Serif" w:eastAsia="Times New Roman" w:hAnsi="Microsoft Sans Serif" w:cs="Microsoft Sans Serif"/>
                <w:b/>
                <w:bCs/>
                <w:spacing w:val="2"/>
                <w:sz w:val="24"/>
                <w:szCs w:val="24"/>
              </w:rPr>
              <w:t>i</w:t>
            </w:r>
            <w:r w:rsidRPr="00A83C40">
              <w:rPr>
                <w:rFonts w:ascii="Microsoft Sans Serif" w:eastAsia="Times New Roman" w:hAnsi="Microsoft Sans Serif" w:cs="Microsoft Sans Serif"/>
                <w:b/>
                <w:bCs/>
                <w:sz w:val="24"/>
                <w:szCs w:val="24"/>
              </w:rPr>
              <w:t>bility</w:t>
            </w:r>
          </w:p>
        </w:tc>
        <w:tc>
          <w:tcPr>
            <w:tcW w:w="104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0854B730" w14:textId="77777777" w:rsidR="00E70BEC" w:rsidRPr="00A83C40" w:rsidRDefault="00E70BEC" w:rsidP="00A83C40">
            <w:pPr>
              <w:spacing w:after="0" w:line="360" w:lineRule="auto"/>
              <w:ind w:right="-34"/>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b/>
                <w:bCs/>
                <w:sz w:val="24"/>
                <w:szCs w:val="24"/>
              </w:rPr>
              <w:t>Date Actioned</w:t>
            </w:r>
          </w:p>
        </w:tc>
      </w:tr>
      <w:tr w:rsidR="00E70BEC" w:rsidRPr="00A83C40" w14:paraId="73241475" w14:textId="77777777" w:rsidTr="00ED28DE">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04114EFD" w14:textId="77777777" w:rsidR="00E70BEC" w:rsidRPr="00A83C40" w:rsidRDefault="00E70BEC"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Equipment is incorrectly calibrated</w:t>
            </w:r>
          </w:p>
        </w:tc>
        <w:tc>
          <w:tcPr>
            <w:tcW w:w="998" w:type="dxa"/>
            <w:tcBorders>
              <w:top w:val="single" w:sz="4" w:space="0" w:color="000000"/>
              <w:left w:val="single" w:sz="4" w:space="0" w:color="000000"/>
              <w:bottom w:val="single" w:sz="4" w:space="0" w:color="000000"/>
              <w:right w:val="single" w:sz="4" w:space="0" w:color="000000"/>
            </w:tcBorders>
          </w:tcPr>
          <w:p w14:paraId="270FE1E4"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843" w:type="dxa"/>
            <w:tcBorders>
              <w:top w:val="single" w:sz="4" w:space="0" w:color="000000"/>
              <w:left w:val="single" w:sz="4" w:space="0" w:color="000000"/>
              <w:bottom w:val="single" w:sz="4" w:space="0" w:color="000000"/>
              <w:right w:val="single" w:sz="4" w:space="0" w:color="000000"/>
            </w:tcBorders>
          </w:tcPr>
          <w:p w14:paraId="2759BCD6"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44" w:type="dxa"/>
            <w:tcBorders>
              <w:top w:val="single" w:sz="4" w:space="0" w:color="000000"/>
              <w:left w:val="single" w:sz="4" w:space="0" w:color="000000"/>
              <w:bottom w:val="single" w:sz="4" w:space="0" w:color="000000"/>
              <w:right w:val="single" w:sz="4" w:space="0" w:color="000000"/>
            </w:tcBorders>
          </w:tcPr>
          <w:p w14:paraId="38AE2723" w14:textId="77777777" w:rsidR="00E70BEC" w:rsidRPr="00A83C40" w:rsidRDefault="00E70BEC"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6</w:t>
            </w:r>
          </w:p>
        </w:tc>
        <w:tc>
          <w:tcPr>
            <w:tcW w:w="1175" w:type="dxa"/>
            <w:tcBorders>
              <w:top w:val="single" w:sz="4" w:space="0" w:color="000000"/>
              <w:left w:val="single" w:sz="4" w:space="0" w:color="000000"/>
              <w:bottom w:val="single" w:sz="4" w:space="0" w:color="000000"/>
              <w:right w:val="single" w:sz="4" w:space="0" w:color="000000"/>
            </w:tcBorders>
          </w:tcPr>
          <w:p w14:paraId="0C202D31"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497266E6"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Non-clinical</w:t>
            </w:r>
          </w:p>
        </w:tc>
        <w:tc>
          <w:tcPr>
            <w:tcW w:w="2891" w:type="dxa"/>
            <w:tcBorders>
              <w:top w:val="single" w:sz="4" w:space="0" w:color="000000"/>
              <w:left w:val="single" w:sz="4" w:space="0" w:color="000000"/>
              <w:bottom w:val="single" w:sz="4" w:space="0" w:color="000000"/>
              <w:right w:val="single" w:sz="4" w:space="0" w:color="000000"/>
            </w:tcBorders>
          </w:tcPr>
          <w:p w14:paraId="44E264F0"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Ensure equipment is calibrated.</w:t>
            </w:r>
          </w:p>
        </w:tc>
        <w:tc>
          <w:tcPr>
            <w:tcW w:w="2745" w:type="dxa"/>
            <w:tcBorders>
              <w:top w:val="single" w:sz="4" w:space="0" w:color="000000"/>
              <w:left w:val="single" w:sz="4" w:space="0" w:color="000000"/>
              <w:bottom w:val="single" w:sz="4" w:space="0" w:color="000000"/>
              <w:right w:val="single" w:sz="4" w:space="0" w:color="000000"/>
            </w:tcBorders>
          </w:tcPr>
          <w:p w14:paraId="3C472DCB"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1B4A016"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596E2F94"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r>
      <w:tr w:rsidR="00E70BEC" w:rsidRPr="00A83C40" w14:paraId="24040ABD" w14:textId="77777777" w:rsidTr="00ED28DE">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4A31C896" w14:textId="77777777" w:rsidR="00E70BEC" w:rsidRPr="00A83C40" w:rsidRDefault="00E70BEC"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Equipment failure</w:t>
            </w:r>
          </w:p>
        </w:tc>
        <w:tc>
          <w:tcPr>
            <w:tcW w:w="998" w:type="dxa"/>
            <w:tcBorders>
              <w:top w:val="single" w:sz="4" w:space="0" w:color="000000"/>
              <w:left w:val="single" w:sz="4" w:space="0" w:color="000000"/>
              <w:bottom w:val="single" w:sz="4" w:space="0" w:color="000000"/>
              <w:right w:val="single" w:sz="4" w:space="0" w:color="000000"/>
            </w:tcBorders>
          </w:tcPr>
          <w:p w14:paraId="72E8F489"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843" w:type="dxa"/>
            <w:tcBorders>
              <w:top w:val="single" w:sz="4" w:space="0" w:color="000000"/>
              <w:left w:val="single" w:sz="4" w:space="0" w:color="000000"/>
              <w:bottom w:val="single" w:sz="4" w:space="0" w:color="000000"/>
              <w:right w:val="single" w:sz="4" w:space="0" w:color="000000"/>
            </w:tcBorders>
          </w:tcPr>
          <w:p w14:paraId="6DFA2800"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944" w:type="dxa"/>
            <w:tcBorders>
              <w:top w:val="single" w:sz="4" w:space="0" w:color="000000"/>
              <w:left w:val="single" w:sz="4" w:space="0" w:color="000000"/>
              <w:bottom w:val="single" w:sz="4" w:space="0" w:color="000000"/>
              <w:right w:val="single" w:sz="4" w:space="0" w:color="000000"/>
            </w:tcBorders>
          </w:tcPr>
          <w:p w14:paraId="30DD6822" w14:textId="77777777" w:rsidR="00E70BEC" w:rsidRPr="00A83C40" w:rsidRDefault="00E70BEC"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4</w:t>
            </w:r>
          </w:p>
        </w:tc>
        <w:tc>
          <w:tcPr>
            <w:tcW w:w="1175" w:type="dxa"/>
            <w:tcBorders>
              <w:top w:val="single" w:sz="4" w:space="0" w:color="000000"/>
              <w:left w:val="single" w:sz="4" w:space="0" w:color="000000"/>
              <w:bottom w:val="single" w:sz="4" w:space="0" w:color="000000"/>
              <w:right w:val="single" w:sz="4" w:space="0" w:color="000000"/>
            </w:tcBorders>
          </w:tcPr>
          <w:p w14:paraId="38F0BBFD"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0668B85F"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Non-clinical</w:t>
            </w:r>
          </w:p>
        </w:tc>
        <w:tc>
          <w:tcPr>
            <w:tcW w:w="2891" w:type="dxa"/>
            <w:tcBorders>
              <w:top w:val="single" w:sz="4" w:space="0" w:color="000000"/>
              <w:left w:val="single" w:sz="4" w:space="0" w:color="000000"/>
              <w:bottom w:val="single" w:sz="4" w:space="0" w:color="000000"/>
              <w:right w:val="single" w:sz="4" w:space="0" w:color="000000"/>
            </w:tcBorders>
          </w:tcPr>
          <w:p w14:paraId="7A75D7B8"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Ensure patients are re-booked. Ensure support for equipment is in place for remediation.</w:t>
            </w:r>
          </w:p>
        </w:tc>
        <w:tc>
          <w:tcPr>
            <w:tcW w:w="2745" w:type="dxa"/>
            <w:tcBorders>
              <w:top w:val="single" w:sz="4" w:space="0" w:color="000000"/>
              <w:left w:val="single" w:sz="4" w:space="0" w:color="000000"/>
              <w:bottom w:val="single" w:sz="4" w:space="0" w:color="000000"/>
              <w:right w:val="single" w:sz="4" w:space="0" w:color="000000"/>
            </w:tcBorders>
          </w:tcPr>
          <w:p w14:paraId="15E1AB6D" w14:textId="77777777" w:rsidR="00E70BEC" w:rsidRPr="00A83C40" w:rsidRDefault="00E70BEC" w:rsidP="00A83C40">
            <w:pPr>
              <w:spacing w:after="0" w:line="360" w:lineRule="auto"/>
              <w:ind w:right="-34"/>
              <w:jc w:val="both"/>
              <w:rPr>
                <w:rFonts w:ascii="Microsoft Sans Serif" w:eastAsia="Times New Roman"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0D7A3890"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24D89620"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r>
      <w:tr w:rsidR="00E70BEC" w:rsidRPr="00A83C40" w14:paraId="78B053C9" w14:textId="77777777" w:rsidTr="00ED28DE">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4A1CC894" w14:textId="77777777" w:rsidR="00E70BEC" w:rsidRPr="00A83C40" w:rsidRDefault="00E70BEC"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Patient c</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z w:val="24"/>
                <w:szCs w:val="24"/>
              </w:rPr>
              <w:t>ntra</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z w:val="24"/>
                <w:szCs w:val="24"/>
              </w:rPr>
              <w:t>ts</w:t>
            </w:r>
          </w:p>
          <w:p w14:paraId="4D47C063" w14:textId="77777777" w:rsidR="00E70BEC" w:rsidRPr="00A83C40" w:rsidRDefault="00E70BEC" w:rsidP="00A83C40">
            <w:pPr>
              <w:spacing w:after="0" w:line="360" w:lineRule="auto"/>
              <w:ind w:right="573"/>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z w:val="24"/>
                <w:szCs w:val="24"/>
              </w:rPr>
              <w:t>fection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 xml:space="preserve">in </w:t>
            </w:r>
            <w:r w:rsidRPr="00A83C40">
              <w:rPr>
                <w:rFonts w:ascii="Microsoft Sans Serif" w:eastAsia="Times New Roman" w:hAnsi="Microsoft Sans Serif" w:cs="Microsoft Sans Serif"/>
                <w:sz w:val="24"/>
                <w:szCs w:val="24"/>
              </w:rPr>
              <w:lastRenderedPageBreak/>
              <w:t>t</w:t>
            </w:r>
            <w:r w:rsidRPr="00A83C40">
              <w:rPr>
                <w:rFonts w:ascii="Microsoft Sans Serif" w:eastAsia="Times New Roman" w:hAnsi="Microsoft Sans Serif" w:cs="Microsoft Sans Serif"/>
                <w:spacing w:val="1"/>
                <w:sz w:val="24"/>
                <w:szCs w:val="24"/>
              </w:rPr>
              <w:t>h</w:t>
            </w:r>
            <w:r w:rsidRPr="00A83C40">
              <w:rPr>
                <w:rFonts w:ascii="Microsoft Sans Serif" w:eastAsia="Times New Roman" w:hAnsi="Microsoft Sans Serif" w:cs="Microsoft Sans Serif"/>
                <w:sz w:val="24"/>
                <w:szCs w:val="24"/>
              </w:rPr>
              <w:t xml:space="preserve">e </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pacing w:val="1"/>
                <w:sz w:val="24"/>
                <w:szCs w:val="24"/>
              </w:rPr>
              <w:t>o</w:t>
            </w:r>
            <w:r w:rsidRPr="00A83C40">
              <w:rPr>
                <w:rFonts w:ascii="Microsoft Sans Serif" w:eastAsia="Times New Roman" w:hAnsi="Microsoft Sans Serif" w:cs="Microsoft Sans Serif"/>
                <w:spacing w:val="-1"/>
                <w:sz w:val="24"/>
                <w:szCs w:val="24"/>
              </w:rPr>
              <w:t>ns</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pacing w:val="-1"/>
                <w:sz w:val="24"/>
                <w:szCs w:val="24"/>
              </w:rPr>
              <w:t>ltin</w:t>
            </w:r>
            <w:r w:rsidRPr="00A83C40">
              <w:rPr>
                <w:rFonts w:ascii="Microsoft Sans Serif" w:eastAsia="Times New Roman" w:hAnsi="Microsoft Sans Serif" w:cs="Microsoft Sans Serif"/>
                <w:sz w:val="24"/>
                <w:szCs w:val="24"/>
              </w:rPr>
              <w:t>g</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room</w:t>
            </w:r>
          </w:p>
        </w:tc>
        <w:tc>
          <w:tcPr>
            <w:tcW w:w="998" w:type="dxa"/>
            <w:tcBorders>
              <w:top w:val="single" w:sz="4" w:space="0" w:color="000000"/>
              <w:left w:val="single" w:sz="4" w:space="0" w:color="000000"/>
              <w:bottom w:val="single" w:sz="4" w:space="0" w:color="000000"/>
              <w:right w:val="single" w:sz="4" w:space="0" w:color="000000"/>
            </w:tcBorders>
          </w:tcPr>
          <w:p w14:paraId="54AC8203"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lastRenderedPageBreak/>
              <w:t>2</w:t>
            </w:r>
          </w:p>
        </w:tc>
        <w:tc>
          <w:tcPr>
            <w:tcW w:w="843" w:type="dxa"/>
            <w:tcBorders>
              <w:top w:val="single" w:sz="4" w:space="0" w:color="000000"/>
              <w:left w:val="single" w:sz="4" w:space="0" w:color="000000"/>
              <w:bottom w:val="single" w:sz="4" w:space="0" w:color="000000"/>
              <w:right w:val="single" w:sz="4" w:space="0" w:color="000000"/>
            </w:tcBorders>
          </w:tcPr>
          <w:p w14:paraId="79048414"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44" w:type="dxa"/>
            <w:tcBorders>
              <w:top w:val="single" w:sz="4" w:space="0" w:color="000000"/>
              <w:left w:val="single" w:sz="4" w:space="0" w:color="000000"/>
              <w:bottom w:val="single" w:sz="4" w:space="0" w:color="000000"/>
              <w:right w:val="single" w:sz="4" w:space="0" w:color="000000"/>
            </w:tcBorders>
          </w:tcPr>
          <w:p w14:paraId="3D4BEF0C" w14:textId="77777777" w:rsidR="00E70BEC" w:rsidRPr="00A83C40" w:rsidRDefault="00E70BEC"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6</w:t>
            </w:r>
          </w:p>
        </w:tc>
        <w:tc>
          <w:tcPr>
            <w:tcW w:w="1175" w:type="dxa"/>
            <w:tcBorders>
              <w:top w:val="single" w:sz="4" w:space="0" w:color="000000"/>
              <w:left w:val="single" w:sz="4" w:space="0" w:color="000000"/>
              <w:bottom w:val="single" w:sz="4" w:space="0" w:color="000000"/>
              <w:right w:val="single" w:sz="4" w:space="0" w:color="000000"/>
            </w:tcBorders>
          </w:tcPr>
          <w:p w14:paraId="251E7BE6"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1D83E68C"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Clinical</w:t>
            </w:r>
          </w:p>
        </w:tc>
        <w:tc>
          <w:tcPr>
            <w:tcW w:w="2891" w:type="dxa"/>
            <w:tcBorders>
              <w:top w:val="single" w:sz="4" w:space="0" w:color="000000"/>
              <w:left w:val="single" w:sz="4" w:space="0" w:color="000000"/>
              <w:bottom w:val="single" w:sz="4" w:space="0" w:color="000000"/>
              <w:right w:val="single" w:sz="4" w:space="0" w:color="000000"/>
            </w:tcBorders>
          </w:tcPr>
          <w:p w14:paraId="683040FB"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Keep c</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oss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i</w:t>
            </w:r>
            <w:r w:rsidRPr="00A83C40">
              <w:rPr>
                <w:rFonts w:ascii="Microsoft Sans Serif" w:eastAsia="Times New Roman" w:hAnsi="Microsoft Sans Serif" w:cs="Microsoft Sans Serif"/>
                <w:spacing w:val="1"/>
                <w:sz w:val="24"/>
                <w:szCs w:val="24"/>
              </w:rPr>
              <w:t>n</w:t>
            </w:r>
            <w:r w:rsidRPr="00A83C40">
              <w:rPr>
                <w:rFonts w:ascii="Microsoft Sans Serif" w:eastAsia="Times New Roman" w:hAnsi="Microsoft Sans Serif" w:cs="Microsoft Sans Serif"/>
                <w:spacing w:val="-1"/>
                <w:sz w:val="24"/>
                <w:szCs w:val="24"/>
              </w:rPr>
              <w:t>f</w:t>
            </w:r>
            <w:r w:rsidRPr="00A83C40">
              <w:rPr>
                <w:rFonts w:ascii="Microsoft Sans Serif" w:eastAsia="Times New Roman" w:hAnsi="Microsoft Sans Serif" w:cs="Microsoft Sans Serif"/>
                <w:sz w:val="24"/>
                <w:szCs w:val="24"/>
              </w:rPr>
              <w:t>ection</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pacing w:val="-1"/>
                <w:sz w:val="24"/>
                <w:szCs w:val="24"/>
              </w:rPr>
              <w:t>c</w:t>
            </w:r>
            <w:r w:rsidRPr="00A83C40">
              <w:rPr>
                <w:rFonts w:ascii="Microsoft Sans Serif" w:eastAsia="Times New Roman" w:hAnsi="Microsoft Sans Serif" w:cs="Microsoft Sans Serif"/>
                <w:sz w:val="24"/>
                <w:szCs w:val="24"/>
              </w:rPr>
              <w:t>on</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z w:val="24"/>
                <w:szCs w:val="24"/>
              </w:rPr>
              <w:t>rol p</w:t>
            </w:r>
            <w:r w:rsidRPr="00A83C40">
              <w:rPr>
                <w:rFonts w:ascii="Microsoft Sans Serif" w:eastAsia="Times New Roman" w:hAnsi="Microsoft Sans Serif" w:cs="Microsoft Sans Serif"/>
                <w:spacing w:val="-1"/>
                <w:sz w:val="24"/>
                <w:szCs w:val="24"/>
              </w:rPr>
              <w:t>r</w:t>
            </w:r>
            <w:r w:rsidRPr="00A83C40">
              <w:rPr>
                <w:rFonts w:ascii="Microsoft Sans Serif" w:eastAsia="Times New Roman" w:hAnsi="Microsoft Sans Serif" w:cs="Microsoft Sans Serif"/>
                <w:sz w:val="24"/>
                <w:szCs w:val="24"/>
              </w:rPr>
              <w:t>oc</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pacing w:val="1"/>
                <w:sz w:val="24"/>
                <w:szCs w:val="24"/>
              </w:rPr>
              <w:t>d</w:t>
            </w:r>
            <w:r w:rsidRPr="00A83C40">
              <w:rPr>
                <w:rFonts w:ascii="Microsoft Sans Serif" w:eastAsia="Times New Roman" w:hAnsi="Microsoft Sans Serif" w:cs="Microsoft Sans Serif"/>
                <w:spacing w:val="-1"/>
                <w:sz w:val="24"/>
                <w:szCs w:val="24"/>
              </w:rPr>
              <w:t>u</w:t>
            </w:r>
            <w:r w:rsidRPr="00A83C40">
              <w:rPr>
                <w:rFonts w:ascii="Microsoft Sans Serif" w:eastAsia="Times New Roman" w:hAnsi="Microsoft Sans Serif" w:cs="Microsoft Sans Serif"/>
                <w:sz w:val="24"/>
                <w:szCs w:val="24"/>
              </w:rPr>
              <w:t>res</w:t>
            </w:r>
            <w:r w:rsidRPr="00A83C40">
              <w:rPr>
                <w:rFonts w:ascii="Microsoft Sans Serif" w:eastAsia="Times New Roman" w:hAnsi="Microsoft Sans Serif" w:cs="Microsoft Sans Serif"/>
                <w:spacing w:val="-1"/>
                <w:sz w:val="24"/>
                <w:szCs w:val="24"/>
              </w:rPr>
              <w:t xml:space="preserve"> u</w:t>
            </w:r>
            <w:r w:rsidRPr="00A83C40">
              <w:rPr>
                <w:rFonts w:ascii="Microsoft Sans Serif" w:eastAsia="Times New Roman" w:hAnsi="Microsoft Sans Serif" w:cs="Microsoft Sans Serif"/>
                <w:sz w:val="24"/>
                <w:szCs w:val="24"/>
              </w:rPr>
              <w:t xml:space="preserve">p </w:t>
            </w:r>
            <w:r w:rsidRPr="00A83C40">
              <w:rPr>
                <w:rFonts w:ascii="Microsoft Sans Serif" w:eastAsia="Times New Roman" w:hAnsi="Microsoft Sans Serif" w:cs="Microsoft Sans Serif"/>
                <w:sz w:val="24"/>
                <w:szCs w:val="24"/>
              </w:rPr>
              <w:lastRenderedPageBreak/>
              <w:t>to</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date.</w:t>
            </w:r>
          </w:p>
        </w:tc>
        <w:tc>
          <w:tcPr>
            <w:tcW w:w="2745" w:type="dxa"/>
            <w:tcBorders>
              <w:top w:val="single" w:sz="4" w:space="0" w:color="000000"/>
              <w:left w:val="single" w:sz="4" w:space="0" w:color="000000"/>
              <w:bottom w:val="single" w:sz="4" w:space="0" w:color="000000"/>
              <w:right w:val="single" w:sz="4" w:space="0" w:color="000000"/>
            </w:tcBorders>
          </w:tcPr>
          <w:p w14:paraId="1E39B8E6"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27770F9F"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1D9F05DB"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r>
      <w:tr w:rsidR="00E70BEC" w:rsidRPr="00A83C40" w14:paraId="368ACF63" w14:textId="77777777" w:rsidTr="00ED28DE">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1F8B2CD3" w14:textId="77777777" w:rsidR="00E70BEC" w:rsidRPr="00A83C40" w:rsidRDefault="00E70BEC"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Ref</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rral let</w:t>
            </w:r>
            <w:r w:rsidRPr="00A83C40">
              <w:rPr>
                <w:rFonts w:ascii="Microsoft Sans Serif" w:eastAsia="Times New Roman" w:hAnsi="Microsoft Sans Serif" w:cs="Microsoft Sans Serif"/>
                <w:spacing w:val="-2"/>
                <w:sz w:val="24"/>
                <w:szCs w:val="24"/>
              </w:rPr>
              <w:t>t</w:t>
            </w:r>
            <w:r w:rsidRPr="00A83C40">
              <w:rPr>
                <w:rFonts w:ascii="Microsoft Sans Serif" w:eastAsia="Times New Roman" w:hAnsi="Microsoft Sans Serif" w:cs="Microsoft Sans Serif"/>
                <w:sz w:val="24"/>
                <w:szCs w:val="24"/>
              </w:rPr>
              <w:t>ers</w:t>
            </w:r>
            <w:r w:rsidRPr="00A83C40">
              <w:rPr>
                <w:rFonts w:ascii="Microsoft Sans Serif" w:eastAsia="Times New Roman" w:hAnsi="Microsoft Sans Serif" w:cs="Microsoft Sans Serif"/>
                <w:spacing w:val="-1"/>
                <w:sz w:val="24"/>
                <w:szCs w:val="24"/>
              </w:rPr>
              <w:t xml:space="preserve"> </w:t>
            </w:r>
            <w:r w:rsidRPr="00A83C40">
              <w:rPr>
                <w:rFonts w:ascii="Microsoft Sans Serif" w:eastAsia="Times New Roman" w:hAnsi="Microsoft Sans Serif" w:cs="Microsoft Sans Serif"/>
                <w:sz w:val="24"/>
                <w:szCs w:val="24"/>
              </w:rPr>
              <w:t>not</w:t>
            </w:r>
          </w:p>
          <w:p w14:paraId="39435639" w14:textId="77777777" w:rsidR="00E70BEC" w:rsidRPr="00A83C40" w:rsidRDefault="00E70BEC" w:rsidP="00A83C40">
            <w:pPr>
              <w:spacing w:after="0" w:line="360" w:lineRule="auto"/>
              <w:ind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receiv</w:t>
            </w:r>
            <w:r w:rsidRPr="00A83C40">
              <w:rPr>
                <w:rFonts w:ascii="Microsoft Sans Serif" w:eastAsia="Times New Roman" w:hAnsi="Microsoft Sans Serif" w:cs="Microsoft Sans Serif"/>
                <w:spacing w:val="-1"/>
                <w:sz w:val="24"/>
                <w:szCs w:val="24"/>
              </w:rPr>
              <w:t>e</w:t>
            </w:r>
            <w:r w:rsidRPr="00A83C40">
              <w:rPr>
                <w:rFonts w:ascii="Microsoft Sans Serif" w:eastAsia="Times New Roman" w:hAnsi="Microsoft Sans Serif" w:cs="Microsoft Sans Serif"/>
                <w:sz w:val="24"/>
                <w:szCs w:val="24"/>
              </w:rPr>
              <w:t>d by GP</w:t>
            </w:r>
          </w:p>
        </w:tc>
        <w:tc>
          <w:tcPr>
            <w:tcW w:w="998" w:type="dxa"/>
            <w:tcBorders>
              <w:top w:val="single" w:sz="4" w:space="0" w:color="000000"/>
              <w:left w:val="single" w:sz="4" w:space="0" w:color="000000"/>
              <w:bottom w:val="single" w:sz="4" w:space="0" w:color="000000"/>
              <w:right w:val="single" w:sz="4" w:space="0" w:color="000000"/>
            </w:tcBorders>
          </w:tcPr>
          <w:p w14:paraId="674F8BB1"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843" w:type="dxa"/>
            <w:tcBorders>
              <w:top w:val="single" w:sz="4" w:space="0" w:color="000000"/>
              <w:left w:val="single" w:sz="4" w:space="0" w:color="000000"/>
              <w:bottom w:val="single" w:sz="4" w:space="0" w:color="000000"/>
              <w:right w:val="single" w:sz="4" w:space="0" w:color="000000"/>
            </w:tcBorders>
          </w:tcPr>
          <w:p w14:paraId="71AEEDF9"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3</w:t>
            </w:r>
          </w:p>
        </w:tc>
        <w:tc>
          <w:tcPr>
            <w:tcW w:w="944" w:type="dxa"/>
            <w:tcBorders>
              <w:top w:val="single" w:sz="4" w:space="0" w:color="000000"/>
              <w:left w:val="single" w:sz="4" w:space="0" w:color="000000"/>
              <w:bottom w:val="single" w:sz="4" w:space="0" w:color="000000"/>
              <w:right w:val="single" w:sz="4" w:space="0" w:color="000000"/>
            </w:tcBorders>
          </w:tcPr>
          <w:p w14:paraId="5EEC6024" w14:textId="77777777" w:rsidR="00E70BEC" w:rsidRPr="00A83C40" w:rsidRDefault="00E70BEC"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6</w:t>
            </w:r>
          </w:p>
        </w:tc>
        <w:tc>
          <w:tcPr>
            <w:tcW w:w="1175" w:type="dxa"/>
            <w:tcBorders>
              <w:top w:val="single" w:sz="4" w:space="0" w:color="000000"/>
              <w:left w:val="single" w:sz="4" w:space="0" w:color="000000"/>
              <w:bottom w:val="single" w:sz="4" w:space="0" w:color="000000"/>
              <w:right w:val="single" w:sz="4" w:space="0" w:color="000000"/>
            </w:tcBorders>
          </w:tcPr>
          <w:p w14:paraId="2D313A7E"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549DBF73"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Clinical</w:t>
            </w:r>
          </w:p>
        </w:tc>
        <w:tc>
          <w:tcPr>
            <w:tcW w:w="2891" w:type="dxa"/>
            <w:tcBorders>
              <w:top w:val="single" w:sz="4" w:space="0" w:color="000000"/>
              <w:left w:val="single" w:sz="4" w:space="0" w:color="000000"/>
              <w:bottom w:val="single" w:sz="4" w:space="0" w:color="000000"/>
              <w:right w:val="single" w:sz="4" w:space="0" w:color="000000"/>
            </w:tcBorders>
          </w:tcPr>
          <w:p w14:paraId="42C68A26"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Utilise secure fax to ensure delivery and receipt of patient details.</w:t>
            </w:r>
          </w:p>
          <w:p w14:paraId="55AEB8CF"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2AF4B158"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08445623"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40A93609"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r>
      <w:tr w:rsidR="00E70BEC" w:rsidRPr="00A83C40" w14:paraId="378E521A" w14:textId="77777777" w:rsidTr="00ED28DE">
        <w:trPr>
          <w:trHeight w:val="20"/>
          <w:jc w:val="center"/>
        </w:trPr>
        <w:tc>
          <w:tcPr>
            <w:tcW w:w="2014" w:type="dxa"/>
            <w:tcBorders>
              <w:top w:val="single" w:sz="4" w:space="0" w:color="000000"/>
              <w:left w:val="single" w:sz="4" w:space="0" w:color="000000"/>
              <w:bottom w:val="single" w:sz="4" w:space="0" w:color="000000"/>
              <w:right w:val="single" w:sz="4" w:space="0" w:color="000000"/>
            </w:tcBorders>
          </w:tcPr>
          <w:p w14:paraId="0642D3D2" w14:textId="77777777" w:rsidR="00E70BEC" w:rsidRPr="00A83C40" w:rsidRDefault="00E70BEC" w:rsidP="00A83C40">
            <w:pPr>
              <w:pStyle w:val="ListParagraph"/>
              <w:widowControl w:val="0"/>
              <w:numPr>
                <w:ilvl w:val="0"/>
                <w:numId w:val="18"/>
              </w:numPr>
              <w:spacing w:after="0" w:line="360" w:lineRule="auto"/>
              <w:ind w:left="0" w:right="-20"/>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IT System failure</w:t>
            </w:r>
          </w:p>
        </w:tc>
        <w:tc>
          <w:tcPr>
            <w:tcW w:w="998" w:type="dxa"/>
            <w:tcBorders>
              <w:top w:val="single" w:sz="4" w:space="0" w:color="000000"/>
              <w:left w:val="single" w:sz="4" w:space="0" w:color="000000"/>
              <w:bottom w:val="single" w:sz="4" w:space="0" w:color="000000"/>
              <w:right w:val="single" w:sz="4" w:space="0" w:color="000000"/>
            </w:tcBorders>
          </w:tcPr>
          <w:p w14:paraId="4CC4E45F"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1</w:t>
            </w:r>
          </w:p>
        </w:tc>
        <w:tc>
          <w:tcPr>
            <w:tcW w:w="843" w:type="dxa"/>
            <w:tcBorders>
              <w:top w:val="single" w:sz="4" w:space="0" w:color="000000"/>
              <w:left w:val="single" w:sz="4" w:space="0" w:color="000000"/>
              <w:bottom w:val="single" w:sz="4" w:space="0" w:color="000000"/>
              <w:right w:val="single" w:sz="4" w:space="0" w:color="000000"/>
            </w:tcBorders>
          </w:tcPr>
          <w:p w14:paraId="3879FC7C" w14:textId="77777777" w:rsidR="00E70BEC" w:rsidRPr="00A83C40" w:rsidRDefault="00E70BEC" w:rsidP="00A83C40">
            <w:pPr>
              <w:spacing w:after="0" w:line="360" w:lineRule="auto"/>
              <w:jc w:val="center"/>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2</w:t>
            </w:r>
          </w:p>
        </w:tc>
        <w:tc>
          <w:tcPr>
            <w:tcW w:w="944" w:type="dxa"/>
            <w:tcBorders>
              <w:top w:val="single" w:sz="4" w:space="0" w:color="000000"/>
              <w:left w:val="single" w:sz="4" w:space="0" w:color="000000"/>
              <w:bottom w:val="single" w:sz="4" w:space="0" w:color="000000"/>
              <w:right w:val="single" w:sz="4" w:space="0" w:color="000000"/>
            </w:tcBorders>
          </w:tcPr>
          <w:p w14:paraId="3AD7F112" w14:textId="77777777" w:rsidR="00E70BEC" w:rsidRPr="00A83C40" w:rsidRDefault="00E70BEC" w:rsidP="00A83C40">
            <w:pPr>
              <w:spacing w:after="0" w:line="360" w:lineRule="auto"/>
              <w:ind w:right="-34"/>
              <w:jc w:val="center"/>
              <w:rPr>
                <w:rFonts w:ascii="Microsoft Sans Serif" w:hAnsi="Microsoft Sans Serif" w:cs="Microsoft Sans Serif"/>
                <w:sz w:val="24"/>
                <w:szCs w:val="24"/>
              </w:rPr>
            </w:pPr>
            <w:r w:rsidRPr="00A83C40">
              <w:rPr>
                <w:rFonts w:ascii="Microsoft Sans Serif" w:hAnsi="Microsoft Sans Serif" w:cs="Microsoft Sans Serif"/>
                <w:sz w:val="24"/>
                <w:szCs w:val="24"/>
              </w:rPr>
              <w:t>2</w:t>
            </w:r>
          </w:p>
        </w:tc>
        <w:tc>
          <w:tcPr>
            <w:tcW w:w="1175" w:type="dxa"/>
            <w:tcBorders>
              <w:top w:val="single" w:sz="4" w:space="0" w:color="000000"/>
              <w:left w:val="single" w:sz="4" w:space="0" w:color="000000"/>
              <w:bottom w:val="single" w:sz="4" w:space="0" w:color="000000"/>
              <w:right w:val="single" w:sz="4" w:space="0" w:color="000000"/>
            </w:tcBorders>
          </w:tcPr>
          <w:p w14:paraId="09481915"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p>
        </w:tc>
        <w:tc>
          <w:tcPr>
            <w:tcW w:w="1169" w:type="dxa"/>
            <w:tcBorders>
              <w:top w:val="single" w:sz="4" w:space="0" w:color="000000"/>
              <w:left w:val="single" w:sz="4" w:space="0" w:color="000000"/>
              <w:bottom w:val="single" w:sz="4" w:space="0" w:color="000000"/>
              <w:right w:val="single" w:sz="4" w:space="0" w:color="000000"/>
            </w:tcBorders>
          </w:tcPr>
          <w:p w14:paraId="2DF6F06E"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Non-clinical</w:t>
            </w:r>
          </w:p>
        </w:tc>
        <w:tc>
          <w:tcPr>
            <w:tcW w:w="2891" w:type="dxa"/>
            <w:tcBorders>
              <w:top w:val="single" w:sz="4" w:space="0" w:color="000000"/>
              <w:left w:val="single" w:sz="4" w:space="0" w:color="000000"/>
              <w:bottom w:val="single" w:sz="4" w:space="0" w:color="000000"/>
              <w:right w:val="single" w:sz="4" w:space="0" w:color="000000"/>
            </w:tcBorders>
          </w:tcPr>
          <w:p w14:paraId="75726F78" w14:textId="77777777" w:rsidR="00E70BEC" w:rsidRPr="00A83C40" w:rsidRDefault="00E70BEC" w:rsidP="00A83C40">
            <w:pPr>
              <w:spacing w:after="0" w:line="360" w:lineRule="auto"/>
              <w:ind w:right="-34"/>
              <w:rPr>
                <w:rFonts w:ascii="Microsoft Sans Serif" w:eastAsia="Times New Roman" w:hAnsi="Microsoft Sans Serif" w:cs="Microsoft Sans Serif"/>
                <w:sz w:val="24"/>
                <w:szCs w:val="24"/>
              </w:rPr>
            </w:pPr>
            <w:r w:rsidRPr="00A83C40">
              <w:rPr>
                <w:rFonts w:ascii="Microsoft Sans Serif" w:eastAsia="Times New Roman" w:hAnsi="Microsoft Sans Serif" w:cs="Microsoft Sans Serif"/>
                <w:sz w:val="24"/>
                <w:szCs w:val="24"/>
              </w:rPr>
              <w:t xml:space="preserve">Alternative manual recording of patient records and all data collection. </w:t>
            </w:r>
          </w:p>
        </w:tc>
        <w:tc>
          <w:tcPr>
            <w:tcW w:w="2745" w:type="dxa"/>
            <w:tcBorders>
              <w:top w:val="single" w:sz="4" w:space="0" w:color="000000"/>
              <w:left w:val="single" w:sz="4" w:space="0" w:color="000000"/>
              <w:bottom w:val="single" w:sz="4" w:space="0" w:color="000000"/>
              <w:right w:val="single" w:sz="4" w:space="0" w:color="000000"/>
            </w:tcBorders>
          </w:tcPr>
          <w:p w14:paraId="422B41AF"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083B06B"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c>
          <w:tcPr>
            <w:tcW w:w="1042" w:type="dxa"/>
            <w:tcBorders>
              <w:top w:val="single" w:sz="4" w:space="0" w:color="000000"/>
              <w:left w:val="single" w:sz="4" w:space="0" w:color="000000"/>
              <w:bottom w:val="single" w:sz="4" w:space="0" w:color="000000"/>
              <w:right w:val="single" w:sz="4" w:space="0" w:color="000000"/>
            </w:tcBorders>
          </w:tcPr>
          <w:p w14:paraId="2713A42E" w14:textId="77777777" w:rsidR="00E70BEC" w:rsidRPr="00A83C40" w:rsidRDefault="00E70BEC" w:rsidP="00A83C40">
            <w:pPr>
              <w:spacing w:after="0" w:line="360" w:lineRule="auto"/>
              <w:ind w:right="-34"/>
              <w:rPr>
                <w:rFonts w:ascii="Microsoft Sans Serif" w:hAnsi="Microsoft Sans Serif" w:cs="Microsoft Sans Serif"/>
                <w:sz w:val="24"/>
                <w:szCs w:val="24"/>
              </w:rPr>
            </w:pPr>
          </w:p>
        </w:tc>
      </w:tr>
    </w:tbl>
    <w:p w14:paraId="69F07DAB" w14:textId="77777777" w:rsidR="00E70BEC" w:rsidRPr="00A83C40" w:rsidRDefault="00E70BEC" w:rsidP="00A83C40">
      <w:pPr>
        <w:spacing w:after="0" w:line="360" w:lineRule="auto"/>
        <w:rPr>
          <w:rFonts w:ascii="Microsoft Sans Serif" w:hAnsi="Microsoft Sans Serif" w:cs="Microsoft Sans Serif"/>
          <w:sz w:val="24"/>
          <w:szCs w:val="24"/>
        </w:rPr>
      </w:pPr>
    </w:p>
    <w:p w14:paraId="4A11FB3D" w14:textId="77777777" w:rsidR="00E70BEC" w:rsidRPr="00A83C40" w:rsidRDefault="00E70BEC" w:rsidP="00A83C40">
      <w:pPr>
        <w:spacing w:after="0" w:line="360" w:lineRule="auto"/>
        <w:rPr>
          <w:rFonts w:ascii="Microsoft Sans Serif" w:hAnsi="Microsoft Sans Serif" w:cs="Microsoft Sans Serif"/>
          <w:sz w:val="24"/>
          <w:szCs w:val="24"/>
        </w:rPr>
      </w:pPr>
    </w:p>
    <w:p w14:paraId="2EE01F24" w14:textId="10078938" w:rsidR="008B6092" w:rsidRPr="00A83C40" w:rsidRDefault="00E70BEC" w:rsidP="00A83C40">
      <w:pPr>
        <w:spacing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color w:val="000000" w:themeColor="text1"/>
          <w:sz w:val="24"/>
          <w:szCs w:val="24"/>
        </w:rPr>
        <w:t xml:space="preserve">This Health and Safety Policy will be reviewed annually with commencement date </w:t>
      </w:r>
      <w:r w:rsidR="00934349">
        <w:rPr>
          <w:rFonts w:ascii="Microsoft Sans Serif" w:hAnsi="Microsoft Sans Serif" w:cs="Microsoft Sans Serif"/>
          <w:color w:val="FF0000"/>
          <w:sz w:val="24"/>
          <w:szCs w:val="24"/>
        </w:rPr>
        <w:t>1/4/2021</w:t>
      </w:r>
    </w:p>
    <w:sectPr w:rsidR="008B6092" w:rsidRPr="00A83C40" w:rsidSect="00E70BEC">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C7A2F" w14:textId="77777777" w:rsidR="004A4AB1" w:rsidRDefault="004A4AB1" w:rsidP="00C226A7">
      <w:pPr>
        <w:spacing w:after="0" w:line="240" w:lineRule="auto"/>
      </w:pPr>
      <w:r>
        <w:separator/>
      </w:r>
    </w:p>
  </w:endnote>
  <w:endnote w:type="continuationSeparator" w:id="0">
    <w:p w14:paraId="3F747445" w14:textId="77777777" w:rsidR="004A4AB1" w:rsidRDefault="004A4AB1" w:rsidP="00C2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09003"/>
      <w:docPartObj>
        <w:docPartGallery w:val="Page Numbers (Bottom of Page)"/>
        <w:docPartUnique/>
      </w:docPartObj>
    </w:sdtPr>
    <w:sdtEndPr/>
    <w:sdtContent>
      <w:p w14:paraId="5CB093A3" w14:textId="77777777" w:rsidR="00A83C40" w:rsidRDefault="00A83C40">
        <w:pPr>
          <w:pStyle w:val="Footer"/>
          <w:jc w:val="center"/>
        </w:pPr>
      </w:p>
      <w:p w14:paraId="7D1CB4B8" w14:textId="77777777" w:rsidR="00A83C40" w:rsidRDefault="00934349">
        <w:pPr>
          <w:pStyle w:val="Footer"/>
          <w:jc w:val="center"/>
        </w:pPr>
        <w:r>
          <w:pict w14:anchorId="0175DA39">
            <v:rect id="_x0000_i1025" style="width:0;height:1.5pt" o:hralign="center" o:hrstd="t" o:hr="t" fillcolor="#a0a0a0" stroked="f"/>
          </w:pict>
        </w:r>
      </w:p>
      <w:p w14:paraId="514DF53F" w14:textId="77777777" w:rsidR="00A83C40" w:rsidRPr="006671CA" w:rsidRDefault="00A83C40" w:rsidP="00CE4FD4">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7347"/>
      <w:docPartObj>
        <w:docPartGallery w:val="Page Numbers (Bottom of Page)"/>
        <w:docPartUnique/>
      </w:docPartObj>
    </w:sdtPr>
    <w:sdtEndPr/>
    <w:sdtContent>
      <w:p w14:paraId="72CC53CA" w14:textId="77777777" w:rsidR="00A83C40" w:rsidRDefault="00A83C40" w:rsidP="00C87C18">
        <w:pPr>
          <w:pStyle w:val="Footer"/>
        </w:pPr>
      </w:p>
      <w:p w14:paraId="23B753DC" w14:textId="77777777" w:rsidR="00A83C40" w:rsidRDefault="00934349">
        <w:pPr>
          <w:pStyle w:val="Footer"/>
          <w:jc w:val="center"/>
        </w:pPr>
        <w:r>
          <w:pict w14:anchorId="21417774">
            <v:rect id="_x0000_i1026" style="width:0;height:1.5pt" o:hralign="center" o:hrstd="t" o:hr="t" fillcolor="#a0a0a0" stroked="f"/>
          </w:pict>
        </w:r>
      </w:p>
      <w:p w14:paraId="4B18F2EB" w14:textId="77777777" w:rsidR="00A83C40" w:rsidRPr="00053917" w:rsidRDefault="00A83C40" w:rsidP="00C87C18">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7350"/>
      <w:docPartObj>
        <w:docPartGallery w:val="Page Numbers (Bottom of Page)"/>
        <w:docPartUnique/>
      </w:docPartObj>
    </w:sdtPr>
    <w:sdtEndPr/>
    <w:sdtContent>
      <w:p w14:paraId="0B209183" w14:textId="77777777" w:rsidR="00A83C40" w:rsidRDefault="00A83C40">
        <w:pPr>
          <w:pStyle w:val="Footer"/>
          <w:jc w:val="center"/>
        </w:pPr>
      </w:p>
      <w:p w14:paraId="7B7AFF97" w14:textId="77777777" w:rsidR="00A83C40" w:rsidRDefault="00934349">
        <w:pPr>
          <w:pStyle w:val="Footer"/>
          <w:jc w:val="center"/>
        </w:pPr>
        <w:r>
          <w:pict w14:anchorId="67906033">
            <v:rect id="_x0000_i1027" style="width:0;height:1.5pt" o:hralign="center" o:hrstd="t" o:hr="t" fillcolor="#a0a0a0" stroked="f"/>
          </w:pict>
        </w:r>
      </w:p>
      <w:p w14:paraId="38AC3C1E" w14:textId="77777777" w:rsidR="00A83C40" w:rsidRPr="006671CA" w:rsidRDefault="00A83C40" w:rsidP="00ED28D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6549"/>
      <w:docPartObj>
        <w:docPartGallery w:val="Page Numbers (Bottom of Page)"/>
        <w:docPartUnique/>
      </w:docPartObj>
    </w:sdtPr>
    <w:sdtEndPr/>
    <w:sdtContent>
      <w:p w14:paraId="6C61171C" w14:textId="77777777" w:rsidR="00A83C40" w:rsidRDefault="00A83C40">
        <w:pPr>
          <w:pStyle w:val="Footer"/>
          <w:jc w:val="center"/>
        </w:pPr>
      </w:p>
      <w:p w14:paraId="63C07C4A" w14:textId="77777777" w:rsidR="00A83C40" w:rsidRDefault="00934349">
        <w:pPr>
          <w:pStyle w:val="Footer"/>
          <w:jc w:val="center"/>
        </w:pPr>
        <w:r>
          <w:pict w14:anchorId="28C77FAC">
            <v:rect id="_x0000_i1028" style="width:0;height:1.5pt" o:hralign="center" o:hrstd="t" o:hr="t" fillcolor="#a0a0a0" stroked="f"/>
          </w:pict>
        </w:r>
      </w:p>
      <w:p w14:paraId="6A6D0B1B" w14:textId="77777777" w:rsidR="00A83C40" w:rsidRPr="006671CA" w:rsidRDefault="00A83C40" w:rsidP="00EB730F">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73F6A" w14:textId="77777777" w:rsidR="004A4AB1" w:rsidRDefault="004A4AB1" w:rsidP="00C226A7">
      <w:pPr>
        <w:spacing w:after="0" w:line="240" w:lineRule="auto"/>
      </w:pPr>
      <w:r>
        <w:separator/>
      </w:r>
    </w:p>
  </w:footnote>
  <w:footnote w:type="continuationSeparator" w:id="0">
    <w:p w14:paraId="20C357C1" w14:textId="77777777" w:rsidR="004A4AB1" w:rsidRDefault="004A4AB1" w:rsidP="00C2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583"/>
    <w:multiLevelType w:val="hybridMultilevel"/>
    <w:tmpl w:val="6F523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F2F42"/>
    <w:multiLevelType w:val="hybridMultilevel"/>
    <w:tmpl w:val="8CBA5718"/>
    <w:lvl w:ilvl="0" w:tplc="BDD4FE3A">
      <w:start w:val="1"/>
      <w:numFmt w:val="bullet"/>
      <w:lvlText w:val=""/>
      <w:lvlJc w:val="left"/>
      <w:pPr>
        <w:tabs>
          <w:tab w:val="num" w:pos="720"/>
        </w:tabs>
        <w:ind w:left="720" w:hanging="360"/>
      </w:pPr>
      <w:rPr>
        <w:rFonts w:ascii="Symbol" w:hAnsi="Symbol" w:hint="default"/>
      </w:rPr>
    </w:lvl>
    <w:lvl w:ilvl="1" w:tplc="9EFC933E">
      <w:start w:val="1"/>
      <w:numFmt w:val="bullet"/>
      <w:lvlText w:val="o"/>
      <w:lvlJc w:val="left"/>
      <w:pPr>
        <w:tabs>
          <w:tab w:val="num" w:pos="1440"/>
        </w:tabs>
        <w:ind w:left="1440" w:hanging="360"/>
      </w:pPr>
      <w:rPr>
        <w:rFonts w:ascii="Courier New" w:hAnsi="Courier New" w:cs="Courier New" w:hint="default"/>
      </w:rPr>
    </w:lvl>
    <w:lvl w:ilvl="2" w:tplc="367205A6" w:tentative="1">
      <w:start w:val="1"/>
      <w:numFmt w:val="bullet"/>
      <w:lvlText w:val=""/>
      <w:lvlJc w:val="left"/>
      <w:pPr>
        <w:tabs>
          <w:tab w:val="num" w:pos="2160"/>
        </w:tabs>
        <w:ind w:left="2160" w:hanging="360"/>
      </w:pPr>
      <w:rPr>
        <w:rFonts w:ascii="Wingdings" w:hAnsi="Wingdings" w:hint="default"/>
      </w:rPr>
    </w:lvl>
    <w:lvl w:ilvl="3" w:tplc="EA56671E" w:tentative="1">
      <w:start w:val="1"/>
      <w:numFmt w:val="bullet"/>
      <w:lvlText w:val=""/>
      <w:lvlJc w:val="left"/>
      <w:pPr>
        <w:tabs>
          <w:tab w:val="num" w:pos="2880"/>
        </w:tabs>
        <w:ind w:left="2880" w:hanging="360"/>
      </w:pPr>
      <w:rPr>
        <w:rFonts w:ascii="Symbol" w:hAnsi="Symbol" w:hint="default"/>
      </w:rPr>
    </w:lvl>
    <w:lvl w:ilvl="4" w:tplc="6F661DF4" w:tentative="1">
      <w:start w:val="1"/>
      <w:numFmt w:val="bullet"/>
      <w:lvlText w:val="o"/>
      <w:lvlJc w:val="left"/>
      <w:pPr>
        <w:tabs>
          <w:tab w:val="num" w:pos="3600"/>
        </w:tabs>
        <w:ind w:left="3600" w:hanging="360"/>
      </w:pPr>
      <w:rPr>
        <w:rFonts w:ascii="Courier New" w:hAnsi="Courier New" w:cs="Courier New" w:hint="default"/>
      </w:rPr>
    </w:lvl>
    <w:lvl w:ilvl="5" w:tplc="6BECAC2A" w:tentative="1">
      <w:start w:val="1"/>
      <w:numFmt w:val="bullet"/>
      <w:lvlText w:val=""/>
      <w:lvlJc w:val="left"/>
      <w:pPr>
        <w:tabs>
          <w:tab w:val="num" w:pos="4320"/>
        </w:tabs>
        <w:ind w:left="4320" w:hanging="360"/>
      </w:pPr>
      <w:rPr>
        <w:rFonts w:ascii="Wingdings" w:hAnsi="Wingdings" w:hint="default"/>
      </w:rPr>
    </w:lvl>
    <w:lvl w:ilvl="6" w:tplc="56345C92" w:tentative="1">
      <w:start w:val="1"/>
      <w:numFmt w:val="bullet"/>
      <w:lvlText w:val=""/>
      <w:lvlJc w:val="left"/>
      <w:pPr>
        <w:tabs>
          <w:tab w:val="num" w:pos="5040"/>
        </w:tabs>
        <w:ind w:left="5040" w:hanging="360"/>
      </w:pPr>
      <w:rPr>
        <w:rFonts w:ascii="Symbol" w:hAnsi="Symbol" w:hint="default"/>
      </w:rPr>
    </w:lvl>
    <w:lvl w:ilvl="7" w:tplc="DD8E5382" w:tentative="1">
      <w:start w:val="1"/>
      <w:numFmt w:val="bullet"/>
      <w:lvlText w:val="o"/>
      <w:lvlJc w:val="left"/>
      <w:pPr>
        <w:tabs>
          <w:tab w:val="num" w:pos="5760"/>
        </w:tabs>
        <w:ind w:left="5760" w:hanging="360"/>
      </w:pPr>
      <w:rPr>
        <w:rFonts w:ascii="Courier New" w:hAnsi="Courier New" w:cs="Courier New" w:hint="default"/>
      </w:rPr>
    </w:lvl>
    <w:lvl w:ilvl="8" w:tplc="FEC68C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55CEA"/>
    <w:multiLevelType w:val="hybridMultilevel"/>
    <w:tmpl w:val="9C4E06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14939"/>
    <w:multiLevelType w:val="hybridMultilevel"/>
    <w:tmpl w:val="B894AA82"/>
    <w:lvl w:ilvl="0" w:tplc="08090003">
      <w:start w:val="1"/>
      <w:numFmt w:val="bullet"/>
      <w:lvlText w:val="o"/>
      <w:lvlJc w:val="left"/>
      <w:pPr>
        <w:ind w:left="1272" w:hanging="360"/>
      </w:pPr>
      <w:rPr>
        <w:rFonts w:ascii="Courier New" w:hAnsi="Courier New" w:cs="Courier New"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4" w15:restartNumberingAfterBreak="0">
    <w:nsid w:val="073B051B"/>
    <w:multiLevelType w:val="hybridMultilevel"/>
    <w:tmpl w:val="820EF4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521362"/>
    <w:multiLevelType w:val="hybridMultilevel"/>
    <w:tmpl w:val="B9B8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1565A"/>
    <w:multiLevelType w:val="hybridMultilevel"/>
    <w:tmpl w:val="E852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55CA1"/>
    <w:multiLevelType w:val="hybridMultilevel"/>
    <w:tmpl w:val="C41ABA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3C64DF"/>
    <w:multiLevelType w:val="hybridMultilevel"/>
    <w:tmpl w:val="2E72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D456B"/>
    <w:multiLevelType w:val="hybridMultilevel"/>
    <w:tmpl w:val="C52254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EC26E6"/>
    <w:multiLevelType w:val="hybridMultilevel"/>
    <w:tmpl w:val="DCB4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115DD"/>
    <w:multiLevelType w:val="hybridMultilevel"/>
    <w:tmpl w:val="DEB8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8444B"/>
    <w:multiLevelType w:val="multilevel"/>
    <w:tmpl w:val="5AE680FC"/>
    <w:lvl w:ilvl="0">
      <w:start w:val="1"/>
      <w:numFmt w:val="decimal"/>
      <w:lvlText w:val="%1."/>
      <w:lvlJc w:val="left"/>
      <w:pPr>
        <w:tabs>
          <w:tab w:val="num" w:pos="1968"/>
        </w:tabs>
        <w:ind w:left="1968" w:hanging="360"/>
      </w:pPr>
    </w:lvl>
    <w:lvl w:ilvl="1" w:tentative="1">
      <w:start w:val="1"/>
      <w:numFmt w:val="decimal"/>
      <w:lvlText w:val="%2."/>
      <w:lvlJc w:val="left"/>
      <w:pPr>
        <w:tabs>
          <w:tab w:val="num" w:pos="2688"/>
        </w:tabs>
        <w:ind w:left="2688" w:hanging="360"/>
      </w:pPr>
    </w:lvl>
    <w:lvl w:ilvl="2" w:tentative="1">
      <w:start w:val="1"/>
      <w:numFmt w:val="decimal"/>
      <w:lvlText w:val="%3."/>
      <w:lvlJc w:val="left"/>
      <w:pPr>
        <w:tabs>
          <w:tab w:val="num" w:pos="3408"/>
        </w:tabs>
        <w:ind w:left="3408" w:hanging="360"/>
      </w:pPr>
    </w:lvl>
    <w:lvl w:ilvl="3" w:tentative="1">
      <w:start w:val="1"/>
      <w:numFmt w:val="decimal"/>
      <w:lvlText w:val="%4."/>
      <w:lvlJc w:val="left"/>
      <w:pPr>
        <w:tabs>
          <w:tab w:val="num" w:pos="4128"/>
        </w:tabs>
        <w:ind w:left="4128" w:hanging="360"/>
      </w:pPr>
    </w:lvl>
    <w:lvl w:ilvl="4" w:tentative="1">
      <w:start w:val="1"/>
      <w:numFmt w:val="decimal"/>
      <w:lvlText w:val="%5."/>
      <w:lvlJc w:val="left"/>
      <w:pPr>
        <w:tabs>
          <w:tab w:val="num" w:pos="4848"/>
        </w:tabs>
        <w:ind w:left="4848" w:hanging="360"/>
      </w:pPr>
    </w:lvl>
    <w:lvl w:ilvl="5" w:tentative="1">
      <w:start w:val="1"/>
      <w:numFmt w:val="decimal"/>
      <w:lvlText w:val="%6."/>
      <w:lvlJc w:val="left"/>
      <w:pPr>
        <w:tabs>
          <w:tab w:val="num" w:pos="5568"/>
        </w:tabs>
        <w:ind w:left="5568" w:hanging="360"/>
      </w:pPr>
    </w:lvl>
    <w:lvl w:ilvl="6" w:tentative="1">
      <w:start w:val="1"/>
      <w:numFmt w:val="decimal"/>
      <w:lvlText w:val="%7."/>
      <w:lvlJc w:val="left"/>
      <w:pPr>
        <w:tabs>
          <w:tab w:val="num" w:pos="6288"/>
        </w:tabs>
        <w:ind w:left="6288" w:hanging="360"/>
      </w:pPr>
    </w:lvl>
    <w:lvl w:ilvl="7" w:tentative="1">
      <w:start w:val="1"/>
      <w:numFmt w:val="decimal"/>
      <w:lvlText w:val="%8."/>
      <w:lvlJc w:val="left"/>
      <w:pPr>
        <w:tabs>
          <w:tab w:val="num" w:pos="7008"/>
        </w:tabs>
        <w:ind w:left="7008" w:hanging="360"/>
      </w:pPr>
    </w:lvl>
    <w:lvl w:ilvl="8" w:tentative="1">
      <w:start w:val="1"/>
      <w:numFmt w:val="decimal"/>
      <w:lvlText w:val="%9."/>
      <w:lvlJc w:val="left"/>
      <w:pPr>
        <w:tabs>
          <w:tab w:val="num" w:pos="7728"/>
        </w:tabs>
        <w:ind w:left="7728" w:hanging="360"/>
      </w:pPr>
    </w:lvl>
  </w:abstractNum>
  <w:abstractNum w:abstractNumId="13" w15:restartNumberingAfterBreak="0">
    <w:nsid w:val="2C062DEE"/>
    <w:multiLevelType w:val="hybridMultilevel"/>
    <w:tmpl w:val="8D8CC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BC2894"/>
    <w:multiLevelType w:val="hybridMultilevel"/>
    <w:tmpl w:val="E5F21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21348B"/>
    <w:multiLevelType w:val="hybridMultilevel"/>
    <w:tmpl w:val="A9B63B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D7D4D"/>
    <w:multiLevelType w:val="hybridMultilevel"/>
    <w:tmpl w:val="6D142F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D807E9"/>
    <w:multiLevelType w:val="hybridMultilevel"/>
    <w:tmpl w:val="58B6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A32B1"/>
    <w:multiLevelType w:val="hybridMultilevel"/>
    <w:tmpl w:val="59EE5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72C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A55EB4"/>
    <w:multiLevelType w:val="hybridMultilevel"/>
    <w:tmpl w:val="7EF293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270930"/>
    <w:multiLevelType w:val="hybridMultilevel"/>
    <w:tmpl w:val="7078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B7A1C"/>
    <w:multiLevelType w:val="hybridMultilevel"/>
    <w:tmpl w:val="D35A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B3574"/>
    <w:multiLevelType w:val="hybridMultilevel"/>
    <w:tmpl w:val="BDF4C2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DB188B"/>
    <w:multiLevelType w:val="hybridMultilevel"/>
    <w:tmpl w:val="A2C6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D115A"/>
    <w:multiLevelType w:val="hybridMultilevel"/>
    <w:tmpl w:val="A56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22C96"/>
    <w:multiLevelType w:val="hybridMultilevel"/>
    <w:tmpl w:val="561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970A8"/>
    <w:multiLevelType w:val="multilevel"/>
    <w:tmpl w:val="4CD4CAE8"/>
    <w:lvl w:ilvl="0">
      <w:start w:val="1"/>
      <w:numFmt w:val="decimal"/>
      <w:lvlText w:val="%1."/>
      <w:lvlJc w:val="left"/>
      <w:pPr>
        <w:ind w:left="360" w:hanging="360"/>
      </w:pPr>
      <w:rPr>
        <w:b/>
        <w:color w:val="auto"/>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2A5362"/>
    <w:multiLevelType w:val="hybridMultilevel"/>
    <w:tmpl w:val="B6F684F0"/>
    <w:lvl w:ilvl="0" w:tplc="51D860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F664F7"/>
    <w:multiLevelType w:val="hybridMultilevel"/>
    <w:tmpl w:val="524A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D0176"/>
    <w:multiLevelType w:val="hybridMultilevel"/>
    <w:tmpl w:val="CF3E359A"/>
    <w:lvl w:ilvl="0" w:tplc="EA763F9A">
      <w:start w:val="1"/>
      <w:numFmt w:val="bullet"/>
      <w:lvlText w:val=""/>
      <w:lvlJc w:val="left"/>
      <w:pPr>
        <w:tabs>
          <w:tab w:val="num" w:pos="720"/>
        </w:tabs>
        <w:ind w:left="720" w:hanging="360"/>
      </w:pPr>
      <w:rPr>
        <w:rFonts w:ascii="Symbol" w:hAnsi="Symbol" w:hint="default"/>
      </w:rPr>
    </w:lvl>
    <w:lvl w:ilvl="1" w:tplc="4CBE968C">
      <w:start w:val="1"/>
      <w:numFmt w:val="bullet"/>
      <w:lvlText w:val="o"/>
      <w:lvlJc w:val="left"/>
      <w:pPr>
        <w:tabs>
          <w:tab w:val="num" w:pos="1440"/>
        </w:tabs>
        <w:ind w:left="1440" w:hanging="360"/>
      </w:pPr>
      <w:rPr>
        <w:rFonts w:ascii="Courier New" w:hAnsi="Courier New" w:cs="Courier New" w:hint="default"/>
      </w:rPr>
    </w:lvl>
    <w:lvl w:ilvl="2" w:tplc="261C738C">
      <w:start w:val="1"/>
      <w:numFmt w:val="bullet"/>
      <w:lvlText w:val=""/>
      <w:lvlJc w:val="left"/>
      <w:pPr>
        <w:tabs>
          <w:tab w:val="num" w:pos="2160"/>
        </w:tabs>
        <w:ind w:left="2160" w:hanging="360"/>
      </w:pPr>
      <w:rPr>
        <w:rFonts w:ascii="Symbol" w:hAnsi="Symbol" w:hint="default"/>
        <w:color w:val="auto"/>
      </w:rPr>
    </w:lvl>
    <w:lvl w:ilvl="3" w:tplc="37A0574A" w:tentative="1">
      <w:start w:val="1"/>
      <w:numFmt w:val="bullet"/>
      <w:lvlText w:val=""/>
      <w:lvlJc w:val="left"/>
      <w:pPr>
        <w:tabs>
          <w:tab w:val="num" w:pos="2880"/>
        </w:tabs>
        <w:ind w:left="2880" w:hanging="360"/>
      </w:pPr>
      <w:rPr>
        <w:rFonts w:ascii="Symbol" w:hAnsi="Symbol" w:hint="default"/>
      </w:rPr>
    </w:lvl>
    <w:lvl w:ilvl="4" w:tplc="339C3E3A" w:tentative="1">
      <w:start w:val="1"/>
      <w:numFmt w:val="bullet"/>
      <w:lvlText w:val="o"/>
      <w:lvlJc w:val="left"/>
      <w:pPr>
        <w:tabs>
          <w:tab w:val="num" w:pos="3600"/>
        </w:tabs>
        <w:ind w:left="3600" w:hanging="360"/>
      </w:pPr>
      <w:rPr>
        <w:rFonts w:ascii="Courier New" w:hAnsi="Courier New" w:cs="Courier New" w:hint="default"/>
      </w:rPr>
    </w:lvl>
    <w:lvl w:ilvl="5" w:tplc="93628D6C" w:tentative="1">
      <w:start w:val="1"/>
      <w:numFmt w:val="bullet"/>
      <w:lvlText w:val=""/>
      <w:lvlJc w:val="left"/>
      <w:pPr>
        <w:tabs>
          <w:tab w:val="num" w:pos="4320"/>
        </w:tabs>
        <w:ind w:left="4320" w:hanging="360"/>
      </w:pPr>
      <w:rPr>
        <w:rFonts w:ascii="Wingdings" w:hAnsi="Wingdings" w:hint="default"/>
      </w:rPr>
    </w:lvl>
    <w:lvl w:ilvl="6" w:tplc="0320580A" w:tentative="1">
      <w:start w:val="1"/>
      <w:numFmt w:val="bullet"/>
      <w:lvlText w:val=""/>
      <w:lvlJc w:val="left"/>
      <w:pPr>
        <w:tabs>
          <w:tab w:val="num" w:pos="5040"/>
        </w:tabs>
        <w:ind w:left="5040" w:hanging="360"/>
      </w:pPr>
      <w:rPr>
        <w:rFonts w:ascii="Symbol" w:hAnsi="Symbol" w:hint="default"/>
      </w:rPr>
    </w:lvl>
    <w:lvl w:ilvl="7" w:tplc="F0B4AD60" w:tentative="1">
      <w:start w:val="1"/>
      <w:numFmt w:val="bullet"/>
      <w:lvlText w:val="o"/>
      <w:lvlJc w:val="left"/>
      <w:pPr>
        <w:tabs>
          <w:tab w:val="num" w:pos="5760"/>
        </w:tabs>
        <w:ind w:left="5760" w:hanging="360"/>
      </w:pPr>
      <w:rPr>
        <w:rFonts w:ascii="Courier New" w:hAnsi="Courier New" w:cs="Courier New" w:hint="default"/>
      </w:rPr>
    </w:lvl>
    <w:lvl w:ilvl="8" w:tplc="CC06B1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C1AC3"/>
    <w:multiLevelType w:val="hybridMultilevel"/>
    <w:tmpl w:val="D470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97F7E"/>
    <w:multiLevelType w:val="hybridMultilevel"/>
    <w:tmpl w:val="034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51B59"/>
    <w:multiLevelType w:val="hybridMultilevel"/>
    <w:tmpl w:val="9C1A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37D0D"/>
    <w:multiLevelType w:val="hybridMultilevel"/>
    <w:tmpl w:val="75C8F864"/>
    <w:lvl w:ilvl="0" w:tplc="D4A8B2E4">
      <w:start w:val="1"/>
      <w:numFmt w:val="bullet"/>
      <w:lvlText w:val=""/>
      <w:lvlJc w:val="left"/>
      <w:pPr>
        <w:tabs>
          <w:tab w:val="num" w:pos="720"/>
        </w:tabs>
        <w:ind w:left="720" w:hanging="360"/>
      </w:pPr>
      <w:rPr>
        <w:rFonts w:ascii="Symbol" w:hAnsi="Symbol" w:hint="default"/>
      </w:rPr>
    </w:lvl>
    <w:lvl w:ilvl="1" w:tplc="6156BB68">
      <w:start w:val="1"/>
      <w:numFmt w:val="bullet"/>
      <w:lvlText w:val="o"/>
      <w:lvlJc w:val="left"/>
      <w:pPr>
        <w:tabs>
          <w:tab w:val="num" w:pos="1440"/>
        </w:tabs>
        <w:ind w:left="1440" w:hanging="360"/>
      </w:pPr>
      <w:rPr>
        <w:rFonts w:ascii="Courier New" w:hAnsi="Courier New" w:cs="Courier New" w:hint="default"/>
      </w:rPr>
    </w:lvl>
    <w:lvl w:ilvl="2" w:tplc="342E3AF0" w:tentative="1">
      <w:start w:val="1"/>
      <w:numFmt w:val="bullet"/>
      <w:lvlText w:val=""/>
      <w:lvlJc w:val="left"/>
      <w:pPr>
        <w:tabs>
          <w:tab w:val="num" w:pos="2160"/>
        </w:tabs>
        <w:ind w:left="2160" w:hanging="360"/>
      </w:pPr>
      <w:rPr>
        <w:rFonts w:ascii="Wingdings" w:hAnsi="Wingdings" w:hint="default"/>
      </w:rPr>
    </w:lvl>
    <w:lvl w:ilvl="3" w:tplc="88B4D6E2" w:tentative="1">
      <w:start w:val="1"/>
      <w:numFmt w:val="bullet"/>
      <w:lvlText w:val=""/>
      <w:lvlJc w:val="left"/>
      <w:pPr>
        <w:tabs>
          <w:tab w:val="num" w:pos="2880"/>
        </w:tabs>
        <w:ind w:left="2880" w:hanging="360"/>
      </w:pPr>
      <w:rPr>
        <w:rFonts w:ascii="Symbol" w:hAnsi="Symbol" w:hint="default"/>
      </w:rPr>
    </w:lvl>
    <w:lvl w:ilvl="4" w:tplc="32C63940" w:tentative="1">
      <w:start w:val="1"/>
      <w:numFmt w:val="bullet"/>
      <w:lvlText w:val="o"/>
      <w:lvlJc w:val="left"/>
      <w:pPr>
        <w:tabs>
          <w:tab w:val="num" w:pos="3600"/>
        </w:tabs>
        <w:ind w:left="3600" w:hanging="360"/>
      </w:pPr>
      <w:rPr>
        <w:rFonts w:ascii="Courier New" w:hAnsi="Courier New" w:cs="Courier New" w:hint="default"/>
      </w:rPr>
    </w:lvl>
    <w:lvl w:ilvl="5" w:tplc="ADE825A2" w:tentative="1">
      <w:start w:val="1"/>
      <w:numFmt w:val="bullet"/>
      <w:lvlText w:val=""/>
      <w:lvlJc w:val="left"/>
      <w:pPr>
        <w:tabs>
          <w:tab w:val="num" w:pos="4320"/>
        </w:tabs>
        <w:ind w:left="4320" w:hanging="360"/>
      </w:pPr>
      <w:rPr>
        <w:rFonts w:ascii="Wingdings" w:hAnsi="Wingdings" w:hint="default"/>
      </w:rPr>
    </w:lvl>
    <w:lvl w:ilvl="6" w:tplc="1186B3EA" w:tentative="1">
      <w:start w:val="1"/>
      <w:numFmt w:val="bullet"/>
      <w:lvlText w:val=""/>
      <w:lvlJc w:val="left"/>
      <w:pPr>
        <w:tabs>
          <w:tab w:val="num" w:pos="5040"/>
        </w:tabs>
        <w:ind w:left="5040" w:hanging="360"/>
      </w:pPr>
      <w:rPr>
        <w:rFonts w:ascii="Symbol" w:hAnsi="Symbol" w:hint="default"/>
      </w:rPr>
    </w:lvl>
    <w:lvl w:ilvl="7" w:tplc="CEDC88C8" w:tentative="1">
      <w:start w:val="1"/>
      <w:numFmt w:val="bullet"/>
      <w:lvlText w:val="o"/>
      <w:lvlJc w:val="left"/>
      <w:pPr>
        <w:tabs>
          <w:tab w:val="num" w:pos="5760"/>
        </w:tabs>
        <w:ind w:left="5760" w:hanging="360"/>
      </w:pPr>
      <w:rPr>
        <w:rFonts w:ascii="Courier New" w:hAnsi="Courier New" w:cs="Courier New" w:hint="default"/>
      </w:rPr>
    </w:lvl>
    <w:lvl w:ilvl="8" w:tplc="D7DA4D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7A0D5C"/>
    <w:multiLevelType w:val="hybridMultilevel"/>
    <w:tmpl w:val="C80046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FD7447"/>
    <w:multiLevelType w:val="hybridMultilevel"/>
    <w:tmpl w:val="2C0E7C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8C1E28"/>
    <w:multiLevelType w:val="hybridMultilevel"/>
    <w:tmpl w:val="131A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C584F"/>
    <w:multiLevelType w:val="hybridMultilevel"/>
    <w:tmpl w:val="1234C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3D5A20"/>
    <w:multiLevelType w:val="hybridMultilevel"/>
    <w:tmpl w:val="8CCC16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8E7CB4"/>
    <w:multiLevelType w:val="hybridMultilevel"/>
    <w:tmpl w:val="431A9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0C6425"/>
    <w:multiLevelType w:val="hybridMultilevel"/>
    <w:tmpl w:val="5530742C"/>
    <w:lvl w:ilvl="0" w:tplc="28D8418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2" w15:restartNumberingAfterBreak="0">
    <w:nsid w:val="74BF1822"/>
    <w:multiLevelType w:val="hybridMultilevel"/>
    <w:tmpl w:val="0068D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75164"/>
    <w:multiLevelType w:val="hybridMultilevel"/>
    <w:tmpl w:val="4A90E8B8"/>
    <w:lvl w:ilvl="0" w:tplc="E08885B0">
      <w:start w:val="2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D7646D"/>
    <w:multiLevelType w:val="hybridMultilevel"/>
    <w:tmpl w:val="5ED2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C1D23"/>
    <w:multiLevelType w:val="hybridMultilevel"/>
    <w:tmpl w:val="DD3031A2"/>
    <w:lvl w:ilvl="0" w:tplc="08090003">
      <w:start w:val="1"/>
      <w:numFmt w:val="bullet"/>
      <w:lvlText w:val="o"/>
      <w:lvlJc w:val="left"/>
      <w:pPr>
        <w:ind w:left="912" w:hanging="360"/>
      </w:pPr>
      <w:rPr>
        <w:rFonts w:ascii="Courier New" w:hAnsi="Courier New" w:cs="Courier New"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46" w15:restartNumberingAfterBreak="0">
    <w:nsid w:val="7F582410"/>
    <w:multiLevelType w:val="hybridMultilevel"/>
    <w:tmpl w:val="4DDA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5"/>
  </w:num>
  <w:num w:numId="4">
    <w:abstractNumId w:val="44"/>
  </w:num>
  <w:num w:numId="5">
    <w:abstractNumId w:val="27"/>
  </w:num>
  <w:num w:numId="6">
    <w:abstractNumId w:val="39"/>
  </w:num>
  <w:num w:numId="7">
    <w:abstractNumId w:val="9"/>
  </w:num>
  <w:num w:numId="8">
    <w:abstractNumId w:val="13"/>
  </w:num>
  <w:num w:numId="9">
    <w:abstractNumId w:val="15"/>
  </w:num>
  <w:num w:numId="10">
    <w:abstractNumId w:val="8"/>
  </w:num>
  <w:num w:numId="11">
    <w:abstractNumId w:val="36"/>
  </w:num>
  <w:num w:numId="12">
    <w:abstractNumId w:val="33"/>
  </w:num>
  <w:num w:numId="13">
    <w:abstractNumId w:val="40"/>
  </w:num>
  <w:num w:numId="14">
    <w:abstractNumId w:val="7"/>
  </w:num>
  <w:num w:numId="15">
    <w:abstractNumId w:val="43"/>
  </w:num>
  <w:num w:numId="16">
    <w:abstractNumId w:val="16"/>
  </w:num>
  <w:num w:numId="17">
    <w:abstractNumId w:val="0"/>
  </w:num>
  <w:num w:numId="18">
    <w:abstractNumId w:val="41"/>
  </w:num>
  <w:num w:numId="19">
    <w:abstractNumId w:val="20"/>
  </w:num>
  <w:num w:numId="20">
    <w:abstractNumId w:val="28"/>
  </w:num>
  <w:num w:numId="21">
    <w:abstractNumId w:val="23"/>
  </w:num>
  <w:num w:numId="22">
    <w:abstractNumId w:val="4"/>
  </w:num>
  <w:num w:numId="23">
    <w:abstractNumId w:val="1"/>
  </w:num>
  <w:num w:numId="24">
    <w:abstractNumId w:val="34"/>
  </w:num>
  <w:num w:numId="25">
    <w:abstractNumId w:val="30"/>
  </w:num>
  <w:num w:numId="26">
    <w:abstractNumId w:val="19"/>
  </w:num>
  <w:num w:numId="27">
    <w:abstractNumId w:val="24"/>
  </w:num>
  <w:num w:numId="28">
    <w:abstractNumId w:val="26"/>
  </w:num>
  <w:num w:numId="29">
    <w:abstractNumId w:val="32"/>
  </w:num>
  <w:num w:numId="30">
    <w:abstractNumId w:val="37"/>
  </w:num>
  <w:num w:numId="31">
    <w:abstractNumId w:val="11"/>
  </w:num>
  <w:num w:numId="32">
    <w:abstractNumId w:val="46"/>
  </w:num>
  <w:num w:numId="33">
    <w:abstractNumId w:val="18"/>
  </w:num>
  <w:num w:numId="34">
    <w:abstractNumId w:val="29"/>
  </w:num>
  <w:num w:numId="35">
    <w:abstractNumId w:val="25"/>
  </w:num>
  <w:num w:numId="36">
    <w:abstractNumId w:val="14"/>
  </w:num>
  <w:num w:numId="37">
    <w:abstractNumId w:val="38"/>
  </w:num>
  <w:num w:numId="38">
    <w:abstractNumId w:val="31"/>
  </w:num>
  <w:num w:numId="39">
    <w:abstractNumId w:val="6"/>
  </w:num>
  <w:num w:numId="40">
    <w:abstractNumId w:val="5"/>
  </w:num>
  <w:num w:numId="41">
    <w:abstractNumId w:val="42"/>
  </w:num>
  <w:num w:numId="42">
    <w:abstractNumId w:val="17"/>
  </w:num>
  <w:num w:numId="43">
    <w:abstractNumId w:val="12"/>
  </w:num>
  <w:num w:numId="44">
    <w:abstractNumId w:val="3"/>
  </w:num>
  <w:num w:numId="45">
    <w:abstractNumId w:val="45"/>
  </w:num>
  <w:num w:numId="46">
    <w:abstractNumId w:val="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10"/>
  <w:displayHorizontalDrawingGridEvery w:val="2"/>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F95"/>
    <w:rsid w:val="00000157"/>
    <w:rsid w:val="00000297"/>
    <w:rsid w:val="0000069F"/>
    <w:rsid w:val="00003895"/>
    <w:rsid w:val="000038FA"/>
    <w:rsid w:val="000041E3"/>
    <w:rsid w:val="000044D4"/>
    <w:rsid w:val="00006BD1"/>
    <w:rsid w:val="00007A12"/>
    <w:rsid w:val="00007E47"/>
    <w:rsid w:val="000108DB"/>
    <w:rsid w:val="00012246"/>
    <w:rsid w:val="00012CFD"/>
    <w:rsid w:val="00013383"/>
    <w:rsid w:val="000138C8"/>
    <w:rsid w:val="00017A2B"/>
    <w:rsid w:val="000206D5"/>
    <w:rsid w:val="00020B37"/>
    <w:rsid w:val="00021474"/>
    <w:rsid w:val="00021819"/>
    <w:rsid w:val="000246B2"/>
    <w:rsid w:val="00030FDD"/>
    <w:rsid w:val="00032420"/>
    <w:rsid w:val="0003684A"/>
    <w:rsid w:val="00036CDC"/>
    <w:rsid w:val="00041F92"/>
    <w:rsid w:val="00042108"/>
    <w:rsid w:val="000457F4"/>
    <w:rsid w:val="00046D57"/>
    <w:rsid w:val="00047412"/>
    <w:rsid w:val="00050991"/>
    <w:rsid w:val="000519B6"/>
    <w:rsid w:val="00051CAD"/>
    <w:rsid w:val="00052136"/>
    <w:rsid w:val="0005538A"/>
    <w:rsid w:val="0006026E"/>
    <w:rsid w:val="000618D5"/>
    <w:rsid w:val="00061E4D"/>
    <w:rsid w:val="00061FCE"/>
    <w:rsid w:val="00062394"/>
    <w:rsid w:val="000635F0"/>
    <w:rsid w:val="0006464D"/>
    <w:rsid w:val="00064E43"/>
    <w:rsid w:val="00067AF5"/>
    <w:rsid w:val="000702AD"/>
    <w:rsid w:val="00071974"/>
    <w:rsid w:val="00071E7B"/>
    <w:rsid w:val="000725F8"/>
    <w:rsid w:val="00073945"/>
    <w:rsid w:val="000742C2"/>
    <w:rsid w:val="00074962"/>
    <w:rsid w:val="00074AA2"/>
    <w:rsid w:val="00075EFC"/>
    <w:rsid w:val="0007744C"/>
    <w:rsid w:val="00080D05"/>
    <w:rsid w:val="0008190C"/>
    <w:rsid w:val="00084E46"/>
    <w:rsid w:val="00086F49"/>
    <w:rsid w:val="0008758E"/>
    <w:rsid w:val="000876AE"/>
    <w:rsid w:val="00087F8F"/>
    <w:rsid w:val="0009078E"/>
    <w:rsid w:val="0009145F"/>
    <w:rsid w:val="0009190A"/>
    <w:rsid w:val="0009262E"/>
    <w:rsid w:val="00096507"/>
    <w:rsid w:val="000A18F5"/>
    <w:rsid w:val="000A5571"/>
    <w:rsid w:val="000B0BCE"/>
    <w:rsid w:val="000B3BB1"/>
    <w:rsid w:val="000B41D5"/>
    <w:rsid w:val="000B4C6E"/>
    <w:rsid w:val="000B5D0D"/>
    <w:rsid w:val="000B71A3"/>
    <w:rsid w:val="000C3083"/>
    <w:rsid w:val="000C347D"/>
    <w:rsid w:val="000C36D6"/>
    <w:rsid w:val="000C3803"/>
    <w:rsid w:val="000C4FA9"/>
    <w:rsid w:val="000C5208"/>
    <w:rsid w:val="000C64B4"/>
    <w:rsid w:val="000C6D1F"/>
    <w:rsid w:val="000D1B0D"/>
    <w:rsid w:val="000D276A"/>
    <w:rsid w:val="000D36A2"/>
    <w:rsid w:val="000D41E4"/>
    <w:rsid w:val="000D50F3"/>
    <w:rsid w:val="000D53E7"/>
    <w:rsid w:val="000D5836"/>
    <w:rsid w:val="000E1819"/>
    <w:rsid w:val="000E1FC2"/>
    <w:rsid w:val="000E5E8E"/>
    <w:rsid w:val="000E607C"/>
    <w:rsid w:val="000E6AB5"/>
    <w:rsid w:val="000E6EA4"/>
    <w:rsid w:val="000E7435"/>
    <w:rsid w:val="000F304A"/>
    <w:rsid w:val="000F3547"/>
    <w:rsid w:val="000F37B2"/>
    <w:rsid w:val="000F4393"/>
    <w:rsid w:val="000F456C"/>
    <w:rsid w:val="000F5B12"/>
    <w:rsid w:val="000F68B1"/>
    <w:rsid w:val="000F693C"/>
    <w:rsid w:val="0010402D"/>
    <w:rsid w:val="00106871"/>
    <w:rsid w:val="00107305"/>
    <w:rsid w:val="00111056"/>
    <w:rsid w:val="00113DF0"/>
    <w:rsid w:val="00115ABB"/>
    <w:rsid w:val="0011638A"/>
    <w:rsid w:val="001214BB"/>
    <w:rsid w:val="00124B37"/>
    <w:rsid w:val="0012753D"/>
    <w:rsid w:val="00130F25"/>
    <w:rsid w:val="00132DE2"/>
    <w:rsid w:val="00137564"/>
    <w:rsid w:val="0014427E"/>
    <w:rsid w:val="00144D1A"/>
    <w:rsid w:val="00145383"/>
    <w:rsid w:val="0014594F"/>
    <w:rsid w:val="001479C8"/>
    <w:rsid w:val="001501D4"/>
    <w:rsid w:val="0015109C"/>
    <w:rsid w:val="001539C4"/>
    <w:rsid w:val="0015417C"/>
    <w:rsid w:val="001557AC"/>
    <w:rsid w:val="00160FAF"/>
    <w:rsid w:val="00161A5F"/>
    <w:rsid w:val="00165958"/>
    <w:rsid w:val="00167DCE"/>
    <w:rsid w:val="00167E79"/>
    <w:rsid w:val="001701F9"/>
    <w:rsid w:val="001711E4"/>
    <w:rsid w:val="001713FB"/>
    <w:rsid w:val="001714A2"/>
    <w:rsid w:val="00171555"/>
    <w:rsid w:val="00171F80"/>
    <w:rsid w:val="00174220"/>
    <w:rsid w:val="001745D9"/>
    <w:rsid w:val="00180546"/>
    <w:rsid w:val="0018084B"/>
    <w:rsid w:val="00180B28"/>
    <w:rsid w:val="0018105A"/>
    <w:rsid w:val="001817C6"/>
    <w:rsid w:val="00182462"/>
    <w:rsid w:val="00182EF0"/>
    <w:rsid w:val="0018449B"/>
    <w:rsid w:val="0018532E"/>
    <w:rsid w:val="00186A08"/>
    <w:rsid w:val="00187D8E"/>
    <w:rsid w:val="001901F1"/>
    <w:rsid w:val="00191575"/>
    <w:rsid w:val="0019177C"/>
    <w:rsid w:val="00192865"/>
    <w:rsid w:val="00195CA8"/>
    <w:rsid w:val="00196C05"/>
    <w:rsid w:val="001A002C"/>
    <w:rsid w:val="001A06CB"/>
    <w:rsid w:val="001A2DFC"/>
    <w:rsid w:val="001A51DF"/>
    <w:rsid w:val="001A5A56"/>
    <w:rsid w:val="001A5F92"/>
    <w:rsid w:val="001A6980"/>
    <w:rsid w:val="001A7659"/>
    <w:rsid w:val="001B20AF"/>
    <w:rsid w:val="001B2B2B"/>
    <w:rsid w:val="001B366B"/>
    <w:rsid w:val="001B5E98"/>
    <w:rsid w:val="001B66D8"/>
    <w:rsid w:val="001C0688"/>
    <w:rsid w:val="001C3A6B"/>
    <w:rsid w:val="001C3D92"/>
    <w:rsid w:val="001C4847"/>
    <w:rsid w:val="001C546A"/>
    <w:rsid w:val="001C707A"/>
    <w:rsid w:val="001D1364"/>
    <w:rsid w:val="001D16D7"/>
    <w:rsid w:val="001D3877"/>
    <w:rsid w:val="001D3879"/>
    <w:rsid w:val="001D66A0"/>
    <w:rsid w:val="001D76D3"/>
    <w:rsid w:val="001E014C"/>
    <w:rsid w:val="001E126A"/>
    <w:rsid w:val="001E1D75"/>
    <w:rsid w:val="001E3A01"/>
    <w:rsid w:val="001E3F3E"/>
    <w:rsid w:val="001E7459"/>
    <w:rsid w:val="001F2824"/>
    <w:rsid w:val="001F598C"/>
    <w:rsid w:val="001F6507"/>
    <w:rsid w:val="0020288F"/>
    <w:rsid w:val="00202CB4"/>
    <w:rsid w:val="00207594"/>
    <w:rsid w:val="002109FD"/>
    <w:rsid w:val="00210E05"/>
    <w:rsid w:val="0021405E"/>
    <w:rsid w:val="0021471E"/>
    <w:rsid w:val="002162C8"/>
    <w:rsid w:val="00216D32"/>
    <w:rsid w:val="002219F8"/>
    <w:rsid w:val="00221FC2"/>
    <w:rsid w:val="0022246E"/>
    <w:rsid w:val="0022257C"/>
    <w:rsid w:val="00224003"/>
    <w:rsid w:val="002245C6"/>
    <w:rsid w:val="002245CF"/>
    <w:rsid w:val="002275A3"/>
    <w:rsid w:val="00232B48"/>
    <w:rsid w:val="00233602"/>
    <w:rsid w:val="002338BE"/>
    <w:rsid w:val="002342B4"/>
    <w:rsid w:val="00234D39"/>
    <w:rsid w:val="00236E48"/>
    <w:rsid w:val="00240661"/>
    <w:rsid w:val="00240E7A"/>
    <w:rsid w:val="0024119D"/>
    <w:rsid w:val="00241BEE"/>
    <w:rsid w:val="00241FDB"/>
    <w:rsid w:val="00243116"/>
    <w:rsid w:val="002433F4"/>
    <w:rsid w:val="00244F32"/>
    <w:rsid w:val="00246D00"/>
    <w:rsid w:val="00246DCB"/>
    <w:rsid w:val="0025052C"/>
    <w:rsid w:val="00250C3D"/>
    <w:rsid w:val="002545AA"/>
    <w:rsid w:val="002557C7"/>
    <w:rsid w:val="00256EE8"/>
    <w:rsid w:val="00257A79"/>
    <w:rsid w:val="002621C4"/>
    <w:rsid w:val="002629F7"/>
    <w:rsid w:val="002632FF"/>
    <w:rsid w:val="002636C0"/>
    <w:rsid w:val="002663C9"/>
    <w:rsid w:val="002678A8"/>
    <w:rsid w:val="00271D96"/>
    <w:rsid w:val="002741B5"/>
    <w:rsid w:val="002743B1"/>
    <w:rsid w:val="0027472D"/>
    <w:rsid w:val="002755AA"/>
    <w:rsid w:val="00276FCC"/>
    <w:rsid w:val="00277448"/>
    <w:rsid w:val="00280085"/>
    <w:rsid w:val="00280DD6"/>
    <w:rsid w:val="002813D7"/>
    <w:rsid w:val="00281A14"/>
    <w:rsid w:val="00281EF8"/>
    <w:rsid w:val="002831C4"/>
    <w:rsid w:val="00285C1E"/>
    <w:rsid w:val="002869CE"/>
    <w:rsid w:val="00290431"/>
    <w:rsid w:val="0029112C"/>
    <w:rsid w:val="00293E4A"/>
    <w:rsid w:val="002943F7"/>
    <w:rsid w:val="00295471"/>
    <w:rsid w:val="00295D83"/>
    <w:rsid w:val="00297651"/>
    <w:rsid w:val="00297DDC"/>
    <w:rsid w:val="002A08B1"/>
    <w:rsid w:val="002A3BDA"/>
    <w:rsid w:val="002A46A5"/>
    <w:rsid w:val="002A4B80"/>
    <w:rsid w:val="002A4D4D"/>
    <w:rsid w:val="002A64A4"/>
    <w:rsid w:val="002A6AA1"/>
    <w:rsid w:val="002B0260"/>
    <w:rsid w:val="002B05F1"/>
    <w:rsid w:val="002B1949"/>
    <w:rsid w:val="002B22C4"/>
    <w:rsid w:val="002B32C2"/>
    <w:rsid w:val="002B4508"/>
    <w:rsid w:val="002B49CC"/>
    <w:rsid w:val="002B6332"/>
    <w:rsid w:val="002B67C5"/>
    <w:rsid w:val="002B6D4B"/>
    <w:rsid w:val="002B7E59"/>
    <w:rsid w:val="002C064B"/>
    <w:rsid w:val="002C13E1"/>
    <w:rsid w:val="002C160D"/>
    <w:rsid w:val="002C25B1"/>
    <w:rsid w:val="002C3240"/>
    <w:rsid w:val="002C4160"/>
    <w:rsid w:val="002C517D"/>
    <w:rsid w:val="002C654D"/>
    <w:rsid w:val="002C75CE"/>
    <w:rsid w:val="002D3083"/>
    <w:rsid w:val="002E0B3E"/>
    <w:rsid w:val="002E1AFC"/>
    <w:rsid w:val="002E1F44"/>
    <w:rsid w:val="002E3363"/>
    <w:rsid w:val="002E6DFF"/>
    <w:rsid w:val="002E751F"/>
    <w:rsid w:val="002F1E00"/>
    <w:rsid w:val="002F1FC0"/>
    <w:rsid w:val="002F640A"/>
    <w:rsid w:val="002F7051"/>
    <w:rsid w:val="00301880"/>
    <w:rsid w:val="003024B8"/>
    <w:rsid w:val="003054A4"/>
    <w:rsid w:val="0030576E"/>
    <w:rsid w:val="00305CB5"/>
    <w:rsid w:val="00310F2B"/>
    <w:rsid w:val="00312A45"/>
    <w:rsid w:val="00312A6A"/>
    <w:rsid w:val="00315712"/>
    <w:rsid w:val="00321FC2"/>
    <w:rsid w:val="00322094"/>
    <w:rsid w:val="00323778"/>
    <w:rsid w:val="003269D4"/>
    <w:rsid w:val="00326E47"/>
    <w:rsid w:val="00330698"/>
    <w:rsid w:val="00330BBB"/>
    <w:rsid w:val="00330EDD"/>
    <w:rsid w:val="00334386"/>
    <w:rsid w:val="00334444"/>
    <w:rsid w:val="00335D3A"/>
    <w:rsid w:val="003362F4"/>
    <w:rsid w:val="00336962"/>
    <w:rsid w:val="003379F9"/>
    <w:rsid w:val="0034125E"/>
    <w:rsid w:val="00342DC7"/>
    <w:rsid w:val="0034428C"/>
    <w:rsid w:val="00344926"/>
    <w:rsid w:val="003459A2"/>
    <w:rsid w:val="00347AEE"/>
    <w:rsid w:val="0035061B"/>
    <w:rsid w:val="00350E66"/>
    <w:rsid w:val="00352DAA"/>
    <w:rsid w:val="0035345F"/>
    <w:rsid w:val="00356669"/>
    <w:rsid w:val="0036221B"/>
    <w:rsid w:val="0036387A"/>
    <w:rsid w:val="00364341"/>
    <w:rsid w:val="00364E49"/>
    <w:rsid w:val="00366121"/>
    <w:rsid w:val="00372CD1"/>
    <w:rsid w:val="00372CDA"/>
    <w:rsid w:val="00375813"/>
    <w:rsid w:val="00376D45"/>
    <w:rsid w:val="00377951"/>
    <w:rsid w:val="003815B1"/>
    <w:rsid w:val="003821A9"/>
    <w:rsid w:val="003822C7"/>
    <w:rsid w:val="00382FD8"/>
    <w:rsid w:val="0038418C"/>
    <w:rsid w:val="003859AE"/>
    <w:rsid w:val="00387BC4"/>
    <w:rsid w:val="00387CF0"/>
    <w:rsid w:val="00390613"/>
    <w:rsid w:val="0039091E"/>
    <w:rsid w:val="00391992"/>
    <w:rsid w:val="00391A5E"/>
    <w:rsid w:val="00391FB3"/>
    <w:rsid w:val="003927F4"/>
    <w:rsid w:val="0039343A"/>
    <w:rsid w:val="00393651"/>
    <w:rsid w:val="00394ADD"/>
    <w:rsid w:val="0039517B"/>
    <w:rsid w:val="003954CE"/>
    <w:rsid w:val="00396E72"/>
    <w:rsid w:val="003A0AC1"/>
    <w:rsid w:val="003A0D49"/>
    <w:rsid w:val="003A141C"/>
    <w:rsid w:val="003A34D9"/>
    <w:rsid w:val="003A3D8E"/>
    <w:rsid w:val="003A6B19"/>
    <w:rsid w:val="003A70DB"/>
    <w:rsid w:val="003B3815"/>
    <w:rsid w:val="003B5F13"/>
    <w:rsid w:val="003B6087"/>
    <w:rsid w:val="003B6284"/>
    <w:rsid w:val="003C0144"/>
    <w:rsid w:val="003C1D2D"/>
    <w:rsid w:val="003C2D6E"/>
    <w:rsid w:val="003C3C4C"/>
    <w:rsid w:val="003C46F8"/>
    <w:rsid w:val="003C5D22"/>
    <w:rsid w:val="003C6507"/>
    <w:rsid w:val="003D04D4"/>
    <w:rsid w:val="003D0E0C"/>
    <w:rsid w:val="003D6665"/>
    <w:rsid w:val="003D6CB4"/>
    <w:rsid w:val="003E15AC"/>
    <w:rsid w:val="003E3B66"/>
    <w:rsid w:val="003E3DB3"/>
    <w:rsid w:val="003E4E9F"/>
    <w:rsid w:val="003E5BD4"/>
    <w:rsid w:val="003E7E5D"/>
    <w:rsid w:val="003F148C"/>
    <w:rsid w:val="003F28D1"/>
    <w:rsid w:val="003F2B17"/>
    <w:rsid w:val="003F2EE5"/>
    <w:rsid w:val="003F314B"/>
    <w:rsid w:val="003F5DB2"/>
    <w:rsid w:val="00400EBA"/>
    <w:rsid w:val="0040243C"/>
    <w:rsid w:val="00403337"/>
    <w:rsid w:val="0040560F"/>
    <w:rsid w:val="00406A20"/>
    <w:rsid w:val="00407754"/>
    <w:rsid w:val="004114E7"/>
    <w:rsid w:val="00415EDC"/>
    <w:rsid w:val="0041779B"/>
    <w:rsid w:val="00422366"/>
    <w:rsid w:val="00422E4F"/>
    <w:rsid w:val="0042361B"/>
    <w:rsid w:val="004251FE"/>
    <w:rsid w:val="0042763C"/>
    <w:rsid w:val="00427A57"/>
    <w:rsid w:val="004310EB"/>
    <w:rsid w:val="00431B0E"/>
    <w:rsid w:val="00432789"/>
    <w:rsid w:val="00433572"/>
    <w:rsid w:val="00433E66"/>
    <w:rsid w:val="004344DC"/>
    <w:rsid w:val="004406B3"/>
    <w:rsid w:val="004418C1"/>
    <w:rsid w:val="00441E53"/>
    <w:rsid w:val="004460E2"/>
    <w:rsid w:val="00446412"/>
    <w:rsid w:val="00446416"/>
    <w:rsid w:val="00450527"/>
    <w:rsid w:val="00453FF3"/>
    <w:rsid w:val="004562A7"/>
    <w:rsid w:val="00457E3F"/>
    <w:rsid w:val="00460F54"/>
    <w:rsid w:val="00464FC6"/>
    <w:rsid w:val="00466395"/>
    <w:rsid w:val="00466E66"/>
    <w:rsid w:val="00467967"/>
    <w:rsid w:val="00470CC3"/>
    <w:rsid w:val="00471696"/>
    <w:rsid w:val="00471A8F"/>
    <w:rsid w:val="004725D1"/>
    <w:rsid w:val="0048019A"/>
    <w:rsid w:val="00483C5D"/>
    <w:rsid w:val="00484F2A"/>
    <w:rsid w:val="004870DD"/>
    <w:rsid w:val="0048795D"/>
    <w:rsid w:val="00493E3D"/>
    <w:rsid w:val="004972F5"/>
    <w:rsid w:val="004A3C94"/>
    <w:rsid w:val="004A3DFC"/>
    <w:rsid w:val="004A4321"/>
    <w:rsid w:val="004A4767"/>
    <w:rsid w:val="004A4AB1"/>
    <w:rsid w:val="004A4C50"/>
    <w:rsid w:val="004A5382"/>
    <w:rsid w:val="004A628E"/>
    <w:rsid w:val="004A7846"/>
    <w:rsid w:val="004B03DE"/>
    <w:rsid w:val="004B0411"/>
    <w:rsid w:val="004B0C5A"/>
    <w:rsid w:val="004B1676"/>
    <w:rsid w:val="004B36F9"/>
    <w:rsid w:val="004B4735"/>
    <w:rsid w:val="004B4E0E"/>
    <w:rsid w:val="004B5573"/>
    <w:rsid w:val="004B694D"/>
    <w:rsid w:val="004B708B"/>
    <w:rsid w:val="004C0C5F"/>
    <w:rsid w:val="004C0F28"/>
    <w:rsid w:val="004C150A"/>
    <w:rsid w:val="004C6A36"/>
    <w:rsid w:val="004D03CC"/>
    <w:rsid w:val="004D169E"/>
    <w:rsid w:val="004D2A6A"/>
    <w:rsid w:val="004D2F86"/>
    <w:rsid w:val="004D4781"/>
    <w:rsid w:val="004D489B"/>
    <w:rsid w:val="004D4A33"/>
    <w:rsid w:val="004D7251"/>
    <w:rsid w:val="004E0196"/>
    <w:rsid w:val="004E1B51"/>
    <w:rsid w:val="004E69C2"/>
    <w:rsid w:val="004F01AD"/>
    <w:rsid w:val="004F641F"/>
    <w:rsid w:val="004F7324"/>
    <w:rsid w:val="004F7836"/>
    <w:rsid w:val="00500432"/>
    <w:rsid w:val="00501AB5"/>
    <w:rsid w:val="00502EA2"/>
    <w:rsid w:val="00503357"/>
    <w:rsid w:val="00504AFE"/>
    <w:rsid w:val="005103ED"/>
    <w:rsid w:val="0051083E"/>
    <w:rsid w:val="00510F3D"/>
    <w:rsid w:val="00512419"/>
    <w:rsid w:val="005135B6"/>
    <w:rsid w:val="0051361D"/>
    <w:rsid w:val="00514DA4"/>
    <w:rsid w:val="005157E5"/>
    <w:rsid w:val="00524952"/>
    <w:rsid w:val="005264C4"/>
    <w:rsid w:val="00531E16"/>
    <w:rsid w:val="00533AE6"/>
    <w:rsid w:val="005344FC"/>
    <w:rsid w:val="00537DAC"/>
    <w:rsid w:val="00540FF1"/>
    <w:rsid w:val="0054161E"/>
    <w:rsid w:val="005438F5"/>
    <w:rsid w:val="00543FE5"/>
    <w:rsid w:val="005441FC"/>
    <w:rsid w:val="00544FD1"/>
    <w:rsid w:val="00546435"/>
    <w:rsid w:val="00546BC9"/>
    <w:rsid w:val="00550FEB"/>
    <w:rsid w:val="00551DAD"/>
    <w:rsid w:val="005524AF"/>
    <w:rsid w:val="00552AD1"/>
    <w:rsid w:val="00554213"/>
    <w:rsid w:val="00556195"/>
    <w:rsid w:val="00556E16"/>
    <w:rsid w:val="00560503"/>
    <w:rsid w:val="0056080A"/>
    <w:rsid w:val="0056390A"/>
    <w:rsid w:val="005647F7"/>
    <w:rsid w:val="00570A76"/>
    <w:rsid w:val="00571951"/>
    <w:rsid w:val="00572963"/>
    <w:rsid w:val="005763D3"/>
    <w:rsid w:val="00576C09"/>
    <w:rsid w:val="00577831"/>
    <w:rsid w:val="0058001B"/>
    <w:rsid w:val="005820FD"/>
    <w:rsid w:val="00582364"/>
    <w:rsid w:val="00582F82"/>
    <w:rsid w:val="00584694"/>
    <w:rsid w:val="0058487C"/>
    <w:rsid w:val="005854B6"/>
    <w:rsid w:val="00586969"/>
    <w:rsid w:val="00590AEF"/>
    <w:rsid w:val="0059210C"/>
    <w:rsid w:val="0059302B"/>
    <w:rsid w:val="005960A1"/>
    <w:rsid w:val="00596102"/>
    <w:rsid w:val="005A0C62"/>
    <w:rsid w:val="005A264B"/>
    <w:rsid w:val="005A53AC"/>
    <w:rsid w:val="005A605E"/>
    <w:rsid w:val="005A6A97"/>
    <w:rsid w:val="005A6E46"/>
    <w:rsid w:val="005B4197"/>
    <w:rsid w:val="005B5DE6"/>
    <w:rsid w:val="005B65C7"/>
    <w:rsid w:val="005B6927"/>
    <w:rsid w:val="005C537F"/>
    <w:rsid w:val="005C5BD3"/>
    <w:rsid w:val="005C657E"/>
    <w:rsid w:val="005D2A22"/>
    <w:rsid w:val="005D6481"/>
    <w:rsid w:val="005D795B"/>
    <w:rsid w:val="005E0EC2"/>
    <w:rsid w:val="005E1D5B"/>
    <w:rsid w:val="005E1EB5"/>
    <w:rsid w:val="005E301F"/>
    <w:rsid w:val="005E4AEE"/>
    <w:rsid w:val="005E64D4"/>
    <w:rsid w:val="005F1DB1"/>
    <w:rsid w:val="005F26EA"/>
    <w:rsid w:val="005F6D2C"/>
    <w:rsid w:val="005F73D7"/>
    <w:rsid w:val="00600CA7"/>
    <w:rsid w:val="0060768A"/>
    <w:rsid w:val="006117CC"/>
    <w:rsid w:val="00614582"/>
    <w:rsid w:val="0061580B"/>
    <w:rsid w:val="006161F7"/>
    <w:rsid w:val="0061651F"/>
    <w:rsid w:val="00617B4E"/>
    <w:rsid w:val="00620880"/>
    <w:rsid w:val="00620FA8"/>
    <w:rsid w:val="006214FB"/>
    <w:rsid w:val="00623AD6"/>
    <w:rsid w:val="00624317"/>
    <w:rsid w:val="006252FA"/>
    <w:rsid w:val="006254BC"/>
    <w:rsid w:val="006277D7"/>
    <w:rsid w:val="00630FF3"/>
    <w:rsid w:val="00631F27"/>
    <w:rsid w:val="00632EA8"/>
    <w:rsid w:val="00634136"/>
    <w:rsid w:val="006359C9"/>
    <w:rsid w:val="00636C7B"/>
    <w:rsid w:val="006377AE"/>
    <w:rsid w:val="006402D7"/>
    <w:rsid w:val="006403F1"/>
    <w:rsid w:val="00642539"/>
    <w:rsid w:val="00642738"/>
    <w:rsid w:val="00646F4F"/>
    <w:rsid w:val="006470A1"/>
    <w:rsid w:val="00647A41"/>
    <w:rsid w:val="0065126D"/>
    <w:rsid w:val="00651C05"/>
    <w:rsid w:val="00653258"/>
    <w:rsid w:val="00653782"/>
    <w:rsid w:val="00654160"/>
    <w:rsid w:val="006579A1"/>
    <w:rsid w:val="00657BC0"/>
    <w:rsid w:val="00660955"/>
    <w:rsid w:val="00661943"/>
    <w:rsid w:val="00661B73"/>
    <w:rsid w:val="00663113"/>
    <w:rsid w:val="00663437"/>
    <w:rsid w:val="00664B5A"/>
    <w:rsid w:val="00664E93"/>
    <w:rsid w:val="00664EA6"/>
    <w:rsid w:val="00665CA9"/>
    <w:rsid w:val="00667B55"/>
    <w:rsid w:val="00671677"/>
    <w:rsid w:val="006725FA"/>
    <w:rsid w:val="00672AE6"/>
    <w:rsid w:val="006734EB"/>
    <w:rsid w:val="00674001"/>
    <w:rsid w:val="006740C2"/>
    <w:rsid w:val="006745B7"/>
    <w:rsid w:val="0067694D"/>
    <w:rsid w:val="00683CFD"/>
    <w:rsid w:val="006842CD"/>
    <w:rsid w:val="00687655"/>
    <w:rsid w:val="00692907"/>
    <w:rsid w:val="00693982"/>
    <w:rsid w:val="006967FF"/>
    <w:rsid w:val="006968CB"/>
    <w:rsid w:val="00696F53"/>
    <w:rsid w:val="006A0BD5"/>
    <w:rsid w:val="006A0F22"/>
    <w:rsid w:val="006A19BC"/>
    <w:rsid w:val="006A2A17"/>
    <w:rsid w:val="006A3289"/>
    <w:rsid w:val="006A4EA7"/>
    <w:rsid w:val="006A71FA"/>
    <w:rsid w:val="006B1456"/>
    <w:rsid w:val="006B1576"/>
    <w:rsid w:val="006B2BA4"/>
    <w:rsid w:val="006B2BBB"/>
    <w:rsid w:val="006B3BDE"/>
    <w:rsid w:val="006B6303"/>
    <w:rsid w:val="006B6356"/>
    <w:rsid w:val="006B655D"/>
    <w:rsid w:val="006B7FF7"/>
    <w:rsid w:val="006C1ACE"/>
    <w:rsid w:val="006C7CAA"/>
    <w:rsid w:val="006D0EA8"/>
    <w:rsid w:val="006D2B7D"/>
    <w:rsid w:val="006D3048"/>
    <w:rsid w:val="006D4B2C"/>
    <w:rsid w:val="006D58AD"/>
    <w:rsid w:val="006D6458"/>
    <w:rsid w:val="006D7331"/>
    <w:rsid w:val="006D7A20"/>
    <w:rsid w:val="006E0153"/>
    <w:rsid w:val="006E060C"/>
    <w:rsid w:val="006E0DDE"/>
    <w:rsid w:val="006E18F8"/>
    <w:rsid w:val="006E1965"/>
    <w:rsid w:val="006E1E22"/>
    <w:rsid w:val="006E2D8C"/>
    <w:rsid w:val="006E3E28"/>
    <w:rsid w:val="006E4AA8"/>
    <w:rsid w:val="006E4C6D"/>
    <w:rsid w:val="006E4F2D"/>
    <w:rsid w:val="006E5428"/>
    <w:rsid w:val="006F3F4C"/>
    <w:rsid w:val="006F47DE"/>
    <w:rsid w:val="006F54FE"/>
    <w:rsid w:val="006F5B00"/>
    <w:rsid w:val="006F5D64"/>
    <w:rsid w:val="006F5D83"/>
    <w:rsid w:val="006F6C8A"/>
    <w:rsid w:val="0070221F"/>
    <w:rsid w:val="00702527"/>
    <w:rsid w:val="00706A1A"/>
    <w:rsid w:val="00710333"/>
    <w:rsid w:val="00710557"/>
    <w:rsid w:val="007160BC"/>
    <w:rsid w:val="007177E5"/>
    <w:rsid w:val="007179D4"/>
    <w:rsid w:val="00717A04"/>
    <w:rsid w:val="007201DB"/>
    <w:rsid w:val="00720E65"/>
    <w:rsid w:val="0072321C"/>
    <w:rsid w:val="00723FEB"/>
    <w:rsid w:val="00726569"/>
    <w:rsid w:val="0072678D"/>
    <w:rsid w:val="007267E4"/>
    <w:rsid w:val="007267E8"/>
    <w:rsid w:val="0072695F"/>
    <w:rsid w:val="00727C36"/>
    <w:rsid w:val="00731074"/>
    <w:rsid w:val="00732291"/>
    <w:rsid w:val="007324C6"/>
    <w:rsid w:val="00734FF1"/>
    <w:rsid w:val="0073538F"/>
    <w:rsid w:val="0073630F"/>
    <w:rsid w:val="00737B2B"/>
    <w:rsid w:val="00740670"/>
    <w:rsid w:val="0074185C"/>
    <w:rsid w:val="00743B65"/>
    <w:rsid w:val="007458AF"/>
    <w:rsid w:val="00745B49"/>
    <w:rsid w:val="007504E9"/>
    <w:rsid w:val="00751617"/>
    <w:rsid w:val="0075232E"/>
    <w:rsid w:val="0075270D"/>
    <w:rsid w:val="0075306C"/>
    <w:rsid w:val="00753079"/>
    <w:rsid w:val="00753BCE"/>
    <w:rsid w:val="00753D78"/>
    <w:rsid w:val="007542AE"/>
    <w:rsid w:val="00760719"/>
    <w:rsid w:val="0076166C"/>
    <w:rsid w:val="00761A92"/>
    <w:rsid w:val="00762AE1"/>
    <w:rsid w:val="00762DAF"/>
    <w:rsid w:val="0076624E"/>
    <w:rsid w:val="00771402"/>
    <w:rsid w:val="0077168E"/>
    <w:rsid w:val="00771C2A"/>
    <w:rsid w:val="00772A49"/>
    <w:rsid w:val="007742B3"/>
    <w:rsid w:val="00775ABE"/>
    <w:rsid w:val="007765DE"/>
    <w:rsid w:val="0078060C"/>
    <w:rsid w:val="00780FBC"/>
    <w:rsid w:val="00781171"/>
    <w:rsid w:val="00782F7D"/>
    <w:rsid w:val="007923DA"/>
    <w:rsid w:val="00792D23"/>
    <w:rsid w:val="00794FEC"/>
    <w:rsid w:val="0079721A"/>
    <w:rsid w:val="00797DAB"/>
    <w:rsid w:val="007A1512"/>
    <w:rsid w:val="007A166E"/>
    <w:rsid w:val="007A1FC3"/>
    <w:rsid w:val="007B20F0"/>
    <w:rsid w:val="007B47E9"/>
    <w:rsid w:val="007B6535"/>
    <w:rsid w:val="007B6FB1"/>
    <w:rsid w:val="007B79EB"/>
    <w:rsid w:val="007C0659"/>
    <w:rsid w:val="007C14D1"/>
    <w:rsid w:val="007C15E8"/>
    <w:rsid w:val="007C2CC8"/>
    <w:rsid w:val="007C70A2"/>
    <w:rsid w:val="007C7F55"/>
    <w:rsid w:val="007D1BF2"/>
    <w:rsid w:val="007D29BF"/>
    <w:rsid w:val="007D3686"/>
    <w:rsid w:val="007D3A38"/>
    <w:rsid w:val="007D3CD6"/>
    <w:rsid w:val="007D54BF"/>
    <w:rsid w:val="007D7030"/>
    <w:rsid w:val="007E07AA"/>
    <w:rsid w:val="007E0B8A"/>
    <w:rsid w:val="007E10BE"/>
    <w:rsid w:val="007E5195"/>
    <w:rsid w:val="007F08CA"/>
    <w:rsid w:val="007F0F19"/>
    <w:rsid w:val="007F2F95"/>
    <w:rsid w:val="007F4088"/>
    <w:rsid w:val="007F4484"/>
    <w:rsid w:val="007F5784"/>
    <w:rsid w:val="007F5BED"/>
    <w:rsid w:val="007F6BA9"/>
    <w:rsid w:val="007F771F"/>
    <w:rsid w:val="00802429"/>
    <w:rsid w:val="008031E2"/>
    <w:rsid w:val="00803D4F"/>
    <w:rsid w:val="0080761B"/>
    <w:rsid w:val="008076E8"/>
    <w:rsid w:val="00811D32"/>
    <w:rsid w:val="00812ECF"/>
    <w:rsid w:val="0081551B"/>
    <w:rsid w:val="0081695E"/>
    <w:rsid w:val="00817296"/>
    <w:rsid w:val="00820982"/>
    <w:rsid w:val="008209A0"/>
    <w:rsid w:val="008215DB"/>
    <w:rsid w:val="0082237E"/>
    <w:rsid w:val="00823FB7"/>
    <w:rsid w:val="00830075"/>
    <w:rsid w:val="00832BB0"/>
    <w:rsid w:val="008332D1"/>
    <w:rsid w:val="008349E0"/>
    <w:rsid w:val="00835B1E"/>
    <w:rsid w:val="00841A85"/>
    <w:rsid w:val="00841F3D"/>
    <w:rsid w:val="0084278E"/>
    <w:rsid w:val="008438A9"/>
    <w:rsid w:val="0084434E"/>
    <w:rsid w:val="00846716"/>
    <w:rsid w:val="0084737C"/>
    <w:rsid w:val="00850666"/>
    <w:rsid w:val="00850876"/>
    <w:rsid w:val="008515DD"/>
    <w:rsid w:val="008516E8"/>
    <w:rsid w:val="0085178D"/>
    <w:rsid w:val="00853893"/>
    <w:rsid w:val="00853E47"/>
    <w:rsid w:val="00854365"/>
    <w:rsid w:val="00855425"/>
    <w:rsid w:val="00856127"/>
    <w:rsid w:val="008566F6"/>
    <w:rsid w:val="008571E9"/>
    <w:rsid w:val="008641D6"/>
    <w:rsid w:val="00865F6F"/>
    <w:rsid w:val="00866FE2"/>
    <w:rsid w:val="00867040"/>
    <w:rsid w:val="00872329"/>
    <w:rsid w:val="0087247A"/>
    <w:rsid w:val="00872EE1"/>
    <w:rsid w:val="00873B13"/>
    <w:rsid w:val="00877270"/>
    <w:rsid w:val="0087781D"/>
    <w:rsid w:val="00882B56"/>
    <w:rsid w:val="00883588"/>
    <w:rsid w:val="0088626B"/>
    <w:rsid w:val="00887DF8"/>
    <w:rsid w:val="00891E7F"/>
    <w:rsid w:val="00892EF4"/>
    <w:rsid w:val="00893700"/>
    <w:rsid w:val="00893725"/>
    <w:rsid w:val="00893B00"/>
    <w:rsid w:val="00893D6E"/>
    <w:rsid w:val="00893DC8"/>
    <w:rsid w:val="00893F3C"/>
    <w:rsid w:val="008943AD"/>
    <w:rsid w:val="008954DE"/>
    <w:rsid w:val="008A2C28"/>
    <w:rsid w:val="008A3BC9"/>
    <w:rsid w:val="008A4063"/>
    <w:rsid w:val="008A4E98"/>
    <w:rsid w:val="008A62F0"/>
    <w:rsid w:val="008A6DD4"/>
    <w:rsid w:val="008B0013"/>
    <w:rsid w:val="008B19B4"/>
    <w:rsid w:val="008B4392"/>
    <w:rsid w:val="008B4BD7"/>
    <w:rsid w:val="008B4E9F"/>
    <w:rsid w:val="008B4F43"/>
    <w:rsid w:val="008B5FCC"/>
    <w:rsid w:val="008B6092"/>
    <w:rsid w:val="008B6D72"/>
    <w:rsid w:val="008B7690"/>
    <w:rsid w:val="008C073C"/>
    <w:rsid w:val="008C08AD"/>
    <w:rsid w:val="008C2786"/>
    <w:rsid w:val="008C3F28"/>
    <w:rsid w:val="008C4F60"/>
    <w:rsid w:val="008C63E0"/>
    <w:rsid w:val="008C6C49"/>
    <w:rsid w:val="008C7D27"/>
    <w:rsid w:val="008D0D6C"/>
    <w:rsid w:val="008D22E4"/>
    <w:rsid w:val="008D4A15"/>
    <w:rsid w:val="008D4ED7"/>
    <w:rsid w:val="008D7EA7"/>
    <w:rsid w:val="008E1787"/>
    <w:rsid w:val="008E2C1A"/>
    <w:rsid w:val="008E7687"/>
    <w:rsid w:val="008F3DBC"/>
    <w:rsid w:val="008F402D"/>
    <w:rsid w:val="008F4E2D"/>
    <w:rsid w:val="008F6089"/>
    <w:rsid w:val="00900534"/>
    <w:rsid w:val="009007BE"/>
    <w:rsid w:val="00902142"/>
    <w:rsid w:val="009032A5"/>
    <w:rsid w:val="0090443A"/>
    <w:rsid w:val="0090560F"/>
    <w:rsid w:val="00905811"/>
    <w:rsid w:val="00907168"/>
    <w:rsid w:val="009111F6"/>
    <w:rsid w:val="00911F76"/>
    <w:rsid w:val="009121F2"/>
    <w:rsid w:val="0091747E"/>
    <w:rsid w:val="00920ABD"/>
    <w:rsid w:val="0092334B"/>
    <w:rsid w:val="009233E3"/>
    <w:rsid w:val="0092751B"/>
    <w:rsid w:val="00931D06"/>
    <w:rsid w:val="009330E7"/>
    <w:rsid w:val="00933146"/>
    <w:rsid w:val="00934349"/>
    <w:rsid w:val="00934C92"/>
    <w:rsid w:val="00940D31"/>
    <w:rsid w:val="00941492"/>
    <w:rsid w:val="00941C51"/>
    <w:rsid w:val="00942F1C"/>
    <w:rsid w:val="00943A76"/>
    <w:rsid w:val="00944089"/>
    <w:rsid w:val="00944E5B"/>
    <w:rsid w:val="00946F8D"/>
    <w:rsid w:val="00947A99"/>
    <w:rsid w:val="00954183"/>
    <w:rsid w:val="0095474F"/>
    <w:rsid w:val="0095579F"/>
    <w:rsid w:val="00961392"/>
    <w:rsid w:val="00961C80"/>
    <w:rsid w:val="00961C9F"/>
    <w:rsid w:val="00961F74"/>
    <w:rsid w:val="0096314F"/>
    <w:rsid w:val="00964E4F"/>
    <w:rsid w:val="009657C0"/>
    <w:rsid w:val="00965F01"/>
    <w:rsid w:val="00970752"/>
    <w:rsid w:val="00970AB5"/>
    <w:rsid w:val="009717DE"/>
    <w:rsid w:val="009736BC"/>
    <w:rsid w:val="00973AAD"/>
    <w:rsid w:val="00974C3B"/>
    <w:rsid w:val="00975581"/>
    <w:rsid w:val="00976FD3"/>
    <w:rsid w:val="00983B55"/>
    <w:rsid w:val="009848F4"/>
    <w:rsid w:val="009875E9"/>
    <w:rsid w:val="00987824"/>
    <w:rsid w:val="0099131E"/>
    <w:rsid w:val="0099193D"/>
    <w:rsid w:val="00991F16"/>
    <w:rsid w:val="00993353"/>
    <w:rsid w:val="00993624"/>
    <w:rsid w:val="009A17A0"/>
    <w:rsid w:val="009A48BB"/>
    <w:rsid w:val="009A4DC2"/>
    <w:rsid w:val="009A63DB"/>
    <w:rsid w:val="009A7605"/>
    <w:rsid w:val="009B0005"/>
    <w:rsid w:val="009B2CC5"/>
    <w:rsid w:val="009B2F54"/>
    <w:rsid w:val="009B4349"/>
    <w:rsid w:val="009C3E18"/>
    <w:rsid w:val="009C5BFB"/>
    <w:rsid w:val="009C77E3"/>
    <w:rsid w:val="009D036A"/>
    <w:rsid w:val="009D0F1C"/>
    <w:rsid w:val="009D27FC"/>
    <w:rsid w:val="009D3086"/>
    <w:rsid w:val="009D3B52"/>
    <w:rsid w:val="009D3BB1"/>
    <w:rsid w:val="009D4283"/>
    <w:rsid w:val="009D4691"/>
    <w:rsid w:val="009D5F11"/>
    <w:rsid w:val="009D6BB1"/>
    <w:rsid w:val="009D7533"/>
    <w:rsid w:val="009E05FC"/>
    <w:rsid w:val="009E1851"/>
    <w:rsid w:val="009E1D64"/>
    <w:rsid w:val="009E231B"/>
    <w:rsid w:val="009E3F85"/>
    <w:rsid w:val="009E46B1"/>
    <w:rsid w:val="009E7F30"/>
    <w:rsid w:val="009F5780"/>
    <w:rsid w:val="009F5994"/>
    <w:rsid w:val="009F6D04"/>
    <w:rsid w:val="009F7407"/>
    <w:rsid w:val="00A01BBE"/>
    <w:rsid w:val="00A021F4"/>
    <w:rsid w:val="00A024CF"/>
    <w:rsid w:val="00A0307A"/>
    <w:rsid w:val="00A03137"/>
    <w:rsid w:val="00A05E15"/>
    <w:rsid w:val="00A061F2"/>
    <w:rsid w:val="00A070EB"/>
    <w:rsid w:val="00A074A7"/>
    <w:rsid w:val="00A07909"/>
    <w:rsid w:val="00A105F5"/>
    <w:rsid w:val="00A11C87"/>
    <w:rsid w:val="00A12119"/>
    <w:rsid w:val="00A12D94"/>
    <w:rsid w:val="00A140C4"/>
    <w:rsid w:val="00A16CAE"/>
    <w:rsid w:val="00A238FC"/>
    <w:rsid w:val="00A24F00"/>
    <w:rsid w:val="00A30146"/>
    <w:rsid w:val="00A30359"/>
    <w:rsid w:val="00A3163C"/>
    <w:rsid w:val="00A31F54"/>
    <w:rsid w:val="00A320B4"/>
    <w:rsid w:val="00A32E0F"/>
    <w:rsid w:val="00A3773D"/>
    <w:rsid w:val="00A37EF6"/>
    <w:rsid w:val="00A40F1B"/>
    <w:rsid w:val="00A419DC"/>
    <w:rsid w:val="00A4211A"/>
    <w:rsid w:val="00A42622"/>
    <w:rsid w:val="00A42746"/>
    <w:rsid w:val="00A4292F"/>
    <w:rsid w:val="00A4329C"/>
    <w:rsid w:val="00A43347"/>
    <w:rsid w:val="00A46677"/>
    <w:rsid w:val="00A46754"/>
    <w:rsid w:val="00A471D1"/>
    <w:rsid w:val="00A47F50"/>
    <w:rsid w:val="00A52508"/>
    <w:rsid w:val="00A53391"/>
    <w:rsid w:val="00A5350C"/>
    <w:rsid w:val="00A552E1"/>
    <w:rsid w:val="00A57462"/>
    <w:rsid w:val="00A61DA9"/>
    <w:rsid w:val="00A62707"/>
    <w:rsid w:val="00A64022"/>
    <w:rsid w:val="00A71022"/>
    <w:rsid w:val="00A71262"/>
    <w:rsid w:val="00A735C7"/>
    <w:rsid w:val="00A741F1"/>
    <w:rsid w:val="00A746BC"/>
    <w:rsid w:val="00A76E87"/>
    <w:rsid w:val="00A77C2F"/>
    <w:rsid w:val="00A8057D"/>
    <w:rsid w:val="00A80F9F"/>
    <w:rsid w:val="00A8101F"/>
    <w:rsid w:val="00A81BCE"/>
    <w:rsid w:val="00A81F31"/>
    <w:rsid w:val="00A82EEA"/>
    <w:rsid w:val="00A83C0A"/>
    <w:rsid w:val="00A83C40"/>
    <w:rsid w:val="00A84D0D"/>
    <w:rsid w:val="00A8552E"/>
    <w:rsid w:val="00A858F5"/>
    <w:rsid w:val="00A85918"/>
    <w:rsid w:val="00A85D34"/>
    <w:rsid w:val="00A873F0"/>
    <w:rsid w:val="00A91E8C"/>
    <w:rsid w:val="00A93B0B"/>
    <w:rsid w:val="00A93C9D"/>
    <w:rsid w:val="00A94150"/>
    <w:rsid w:val="00A947CE"/>
    <w:rsid w:val="00A965C2"/>
    <w:rsid w:val="00A96944"/>
    <w:rsid w:val="00A969AD"/>
    <w:rsid w:val="00A97928"/>
    <w:rsid w:val="00AA0DDC"/>
    <w:rsid w:val="00AB00D4"/>
    <w:rsid w:val="00AB043B"/>
    <w:rsid w:val="00AB2769"/>
    <w:rsid w:val="00AB4346"/>
    <w:rsid w:val="00AB5F12"/>
    <w:rsid w:val="00AB6743"/>
    <w:rsid w:val="00AC03A8"/>
    <w:rsid w:val="00AC190E"/>
    <w:rsid w:val="00AC205B"/>
    <w:rsid w:val="00AC4450"/>
    <w:rsid w:val="00AC69F3"/>
    <w:rsid w:val="00AC6E4F"/>
    <w:rsid w:val="00AC7AF8"/>
    <w:rsid w:val="00AD09B8"/>
    <w:rsid w:val="00AD133E"/>
    <w:rsid w:val="00AD2719"/>
    <w:rsid w:val="00AD2806"/>
    <w:rsid w:val="00AD2979"/>
    <w:rsid w:val="00AD352A"/>
    <w:rsid w:val="00AD3C43"/>
    <w:rsid w:val="00AD4576"/>
    <w:rsid w:val="00AD4A73"/>
    <w:rsid w:val="00AD4AFF"/>
    <w:rsid w:val="00AD6BD2"/>
    <w:rsid w:val="00AE0C66"/>
    <w:rsid w:val="00AE17F1"/>
    <w:rsid w:val="00AE2963"/>
    <w:rsid w:val="00AF02CB"/>
    <w:rsid w:val="00AF089B"/>
    <w:rsid w:val="00AF1B31"/>
    <w:rsid w:val="00AF571A"/>
    <w:rsid w:val="00AF6163"/>
    <w:rsid w:val="00B03A30"/>
    <w:rsid w:val="00B04CAC"/>
    <w:rsid w:val="00B07685"/>
    <w:rsid w:val="00B11219"/>
    <w:rsid w:val="00B1185B"/>
    <w:rsid w:val="00B11DEC"/>
    <w:rsid w:val="00B11F63"/>
    <w:rsid w:val="00B1234D"/>
    <w:rsid w:val="00B139A1"/>
    <w:rsid w:val="00B13A0F"/>
    <w:rsid w:val="00B14E7D"/>
    <w:rsid w:val="00B154B5"/>
    <w:rsid w:val="00B164B9"/>
    <w:rsid w:val="00B1680D"/>
    <w:rsid w:val="00B21A99"/>
    <w:rsid w:val="00B22FE8"/>
    <w:rsid w:val="00B2583B"/>
    <w:rsid w:val="00B26419"/>
    <w:rsid w:val="00B2697D"/>
    <w:rsid w:val="00B2697E"/>
    <w:rsid w:val="00B30FB4"/>
    <w:rsid w:val="00B3194D"/>
    <w:rsid w:val="00B31DC6"/>
    <w:rsid w:val="00B3215E"/>
    <w:rsid w:val="00B32A4B"/>
    <w:rsid w:val="00B35458"/>
    <w:rsid w:val="00B359DE"/>
    <w:rsid w:val="00B36347"/>
    <w:rsid w:val="00B37B0E"/>
    <w:rsid w:val="00B4123C"/>
    <w:rsid w:val="00B41A91"/>
    <w:rsid w:val="00B41CB2"/>
    <w:rsid w:val="00B432CD"/>
    <w:rsid w:val="00B43483"/>
    <w:rsid w:val="00B4613D"/>
    <w:rsid w:val="00B46994"/>
    <w:rsid w:val="00B47C45"/>
    <w:rsid w:val="00B50529"/>
    <w:rsid w:val="00B50D88"/>
    <w:rsid w:val="00B514C7"/>
    <w:rsid w:val="00B5362B"/>
    <w:rsid w:val="00B543E5"/>
    <w:rsid w:val="00B55B7E"/>
    <w:rsid w:val="00B5676E"/>
    <w:rsid w:val="00B57324"/>
    <w:rsid w:val="00B57B34"/>
    <w:rsid w:val="00B60496"/>
    <w:rsid w:val="00B608DB"/>
    <w:rsid w:val="00B6304F"/>
    <w:rsid w:val="00B64546"/>
    <w:rsid w:val="00B658C1"/>
    <w:rsid w:val="00B66D2C"/>
    <w:rsid w:val="00B66F9D"/>
    <w:rsid w:val="00B700FA"/>
    <w:rsid w:val="00B71003"/>
    <w:rsid w:val="00B71482"/>
    <w:rsid w:val="00B72034"/>
    <w:rsid w:val="00B747E8"/>
    <w:rsid w:val="00B75F75"/>
    <w:rsid w:val="00B7764E"/>
    <w:rsid w:val="00B77809"/>
    <w:rsid w:val="00B8035D"/>
    <w:rsid w:val="00B81BE9"/>
    <w:rsid w:val="00B82B59"/>
    <w:rsid w:val="00B82E78"/>
    <w:rsid w:val="00B830B8"/>
    <w:rsid w:val="00B84836"/>
    <w:rsid w:val="00B8579F"/>
    <w:rsid w:val="00B87B8A"/>
    <w:rsid w:val="00B9003F"/>
    <w:rsid w:val="00B910C0"/>
    <w:rsid w:val="00B92DB7"/>
    <w:rsid w:val="00B936C0"/>
    <w:rsid w:val="00B97816"/>
    <w:rsid w:val="00BA00B4"/>
    <w:rsid w:val="00BA35FE"/>
    <w:rsid w:val="00BB0BA7"/>
    <w:rsid w:val="00BB5BF9"/>
    <w:rsid w:val="00BB640F"/>
    <w:rsid w:val="00BB75A8"/>
    <w:rsid w:val="00BC1683"/>
    <w:rsid w:val="00BC2015"/>
    <w:rsid w:val="00BC4458"/>
    <w:rsid w:val="00BC6F58"/>
    <w:rsid w:val="00BC7679"/>
    <w:rsid w:val="00BC7E0B"/>
    <w:rsid w:val="00BD1866"/>
    <w:rsid w:val="00BD4714"/>
    <w:rsid w:val="00BD5882"/>
    <w:rsid w:val="00BD7CF5"/>
    <w:rsid w:val="00BE0D94"/>
    <w:rsid w:val="00BE0F19"/>
    <w:rsid w:val="00BE1BAB"/>
    <w:rsid w:val="00BE1D66"/>
    <w:rsid w:val="00BE2277"/>
    <w:rsid w:val="00BE35A5"/>
    <w:rsid w:val="00BE3CC0"/>
    <w:rsid w:val="00BE3D47"/>
    <w:rsid w:val="00BF0E19"/>
    <w:rsid w:val="00BF225A"/>
    <w:rsid w:val="00BF47A4"/>
    <w:rsid w:val="00BF49DB"/>
    <w:rsid w:val="00C01C91"/>
    <w:rsid w:val="00C03310"/>
    <w:rsid w:val="00C07AFA"/>
    <w:rsid w:val="00C107B5"/>
    <w:rsid w:val="00C12109"/>
    <w:rsid w:val="00C128AD"/>
    <w:rsid w:val="00C131E3"/>
    <w:rsid w:val="00C16820"/>
    <w:rsid w:val="00C16FBE"/>
    <w:rsid w:val="00C17E3C"/>
    <w:rsid w:val="00C17E4C"/>
    <w:rsid w:val="00C20C73"/>
    <w:rsid w:val="00C21841"/>
    <w:rsid w:val="00C22474"/>
    <w:rsid w:val="00C226A7"/>
    <w:rsid w:val="00C2291C"/>
    <w:rsid w:val="00C22DC3"/>
    <w:rsid w:val="00C23756"/>
    <w:rsid w:val="00C26100"/>
    <w:rsid w:val="00C26465"/>
    <w:rsid w:val="00C275EE"/>
    <w:rsid w:val="00C30C78"/>
    <w:rsid w:val="00C31C10"/>
    <w:rsid w:val="00C325D0"/>
    <w:rsid w:val="00C3470C"/>
    <w:rsid w:val="00C34D81"/>
    <w:rsid w:val="00C35763"/>
    <w:rsid w:val="00C370BB"/>
    <w:rsid w:val="00C40C7E"/>
    <w:rsid w:val="00C41068"/>
    <w:rsid w:val="00C42FCC"/>
    <w:rsid w:val="00C43571"/>
    <w:rsid w:val="00C4368A"/>
    <w:rsid w:val="00C43D89"/>
    <w:rsid w:val="00C44347"/>
    <w:rsid w:val="00C44C36"/>
    <w:rsid w:val="00C46E85"/>
    <w:rsid w:val="00C477EF"/>
    <w:rsid w:val="00C4794E"/>
    <w:rsid w:val="00C47C8C"/>
    <w:rsid w:val="00C51124"/>
    <w:rsid w:val="00C5116A"/>
    <w:rsid w:val="00C51412"/>
    <w:rsid w:val="00C52123"/>
    <w:rsid w:val="00C539EF"/>
    <w:rsid w:val="00C551D3"/>
    <w:rsid w:val="00C55348"/>
    <w:rsid w:val="00C55EEB"/>
    <w:rsid w:val="00C57548"/>
    <w:rsid w:val="00C57CBA"/>
    <w:rsid w:val="00C61FBD"/>
    <w:rsid w:val="00C62E42"/>
    <w:rsid w:val="00C63E0C"/>
    <w:rsid w:val="00C64F03"/>
    <w:rsid w:val="00C67BFC"/>
    <w:rsid w:val="00C67E14"/>
    <w:rsid w:val="00C70A8C"/>
    <w:rsid w:val="00C70EE3"/>
    <w:rsid w:val="00C737BB"/>
    <w:rsid w:val="00C73AF4"/>
    <w:rsid w:val="00C74823"/>
    <w:rsid w:val="00C764BA"/>
    <w:rsid w:val="00C801A2"/>
    <w:rsid w:val="00C8199A"/>
    <w:rsid w:val="00C85DAD"/>
    <w:rsid w:val="00C86566"/>
    <w:rsid w:val="00C87538"/>
    <w:rsid w:val="00C87C18"/>
    <w:rsid w:val="00C92406"/>
    <w:rsid w:val="00C93EA4"/>
    <w:rsid w:val="00C946BC"/>
    <w:rsid w:val="00C9582D"/>
    <w:rsid w:val="00C96C27"/>
    <w:rsid w:val="00CA2485"/>
    <w:rsid w:val="00CA3DE1"/>
    <w:rsid w:val="00CA5A23"/>
    <w:rsid w:val="00CA7085"/>
    <w:rsid w:val="00CB0A4F"/>
    <w:rsid w:val="00CB27BF"/>
    <w:rsid w:val="00CB3449"/>
    <w:rsid w:val="00CB35C2"/>
    <w:rsid w:val="00CB4D33"/>
    <w:rsid w:val="00CB4E70"/>
    <w:rsid w:val="00CB53C0"/>
    <w:rsid w:val="00CB7230"/>
    <w:rsid w:val="00CC1025"/>
    <w:rsid w:val="00CC2DA7"/>
    <w:rsid w:val="00CC40B8"/>
    <w:rsid w:val="00CC6E68"/>
    <w:rsid w:val="00CC7E72"/>
    <w:rsid w:val="00CD254C"/>
    <w:rsid w:val="00CD2E55"/>
    <w:rsid w:val="00CD7536"/>
    <w:rsid w:val="00CE0D3C"/>
    <w:rsid w:val="00CE4E35"/>
    <w:rsid w:val="00CE4FD4"/>
    <w:rsid w:val="00CF00F6"/>
    <w:rsid w:val="00CF19FD"/>
    <w:rsid w:val="00CF2AA5"/>
    <w:rsid w:val="00CF3568"/>
    <w:rsid w:val="00CF514C"/>
    <w:rsid w:val="00D005C1"/>
    <w:rsid w:val="00D0095F"/>
    <w:rsid w:val="00D0121D"/>
    <w:rsid w:val="00D01FB7"/>
    <w:rsid w:val="00D033CF"/>
    <w:rsid w:val="00D03855"/>
    <w:rsid w:val="00D03AA2"/>
    <w:rsid w:val="00D055BB"/>
    <w:rsid w:val="00D061ED"/>
    <w:rsid w:val="00D10D45"/>
    <w:rsid w:val="00D131AE"/>
    <w:rsid w:val="00D14592"/>
    <w:rsid w:val="00D14AFF"/>
    <w:rsid w:val="00D1578C"/>
    <w:rsid w:val="00D177F5"/>
    <w:rsid w:val="00D21DE0"/>
    <w:rsid w:val="00D22A11"/>
    <w:rsid w:val="00D24C4B"/>
    <w:rsid w:val="00D24D4E"/>
    <w:rsid w:val="00D27889"/>
    <w:rsid w:val="00D27D3E"/>
    <w:rsid w:val="00D314A8"/>
    <w:rsid w:val="00D316F1"/>
    <w:rsid w:val="00D34CAD"/>
    <w:rsid w:val="00D351C9"/>
    <w:rsid w:val="00D351F2"/>
    <w:rsid w:val="00D42353"/>
    <w:rsid w:val="00D423BE"/>
    <w:rsid w:val="00D44040"/>
    <w:rsid w:val="00D46C2E"/>
    <w:rsid w:val="00D472A6"/>
    <w:rsid w:val="00D475AB"/>
    <w:rsid w:val="00D477F4"/>
    <w:rsid w:val="00D57B98"/>
    <w:rsid w:val="00D620B6"/>
    <w:rsid w:val="00D642B4"/>
    <w:rsid w:val="00D65A6B"/>
    <w:rsid w:val="00D65C09"/>
    <w:rsid w:val="00D668F4"/>
    <w:rsid w:val="00D66BA4"/>
    <w:rsid w:val="00D676EC"/>
    <w:rsid w:val="00D67BEB"/>
    <w:rsid w:val="00D7148E"/>
    <w:rsid w:val="00D762AB"/>
    <w:rsid w:val="00D80883"/>
    <w:rsid w:val="00D80FD1"/>
    <w:rsid w:val="00D8155C"/>
    <w:rsid w:val="00D86DAD"/>
    <w:rsid w:val="00D87221"/>
    <w:rsid w:val="00D87410"/>
    <w:rsid w:val="00D92512"/>
    <w:rsid w:val="00D92B4D"/>
    <w:rsid w:val="00D92CBB"/>
    <w:rsid w:val="00D94193"/>
    <w:rsid w:val="00D949D6"/>
    <w:rsid w:val="00D95A44"/>
    <w:rsid w:val="00DA0C9B"/>
    <w:rsid w:val="00DA1914"/>
    <w:rsid w:val="00DA1CF6"/>
    <w:rsid w:val="00DA261A"/>
    <w:rsid w:val="00DA2D53"/>
    <w:rsid w:val="00DA2ED0"/>
    <w:rsid w:val="00DA3709"/>
    <w:rsid w:val="00DA3CC3"/>
    <w:rsid w:val="00DA5E8A"/>
    <w:rsid w:val="00DA65E6"/>
    <w:rsid w:val="00DB06A4"/>
    <w:rsid w:val="00DB0725"/>
    <w:rsid w:val="00DB0F2A"/>
    <w:rsid w:val="00DB21FF"/>
    <w:rsid w:val="00DB25AE"/>
    <w:rsid w:val="00DB2DA3"/>
    <w:rsid w:val="00DB6095"/>
    <w:rsid w:val="00DB6592"/>
    <w:rsid w:val="00DC160F"/>
    <w:rsid w:val="00DC249A"/>
    <w:rsid w:val="00DC2E3E"/>
    <w:rsid w:val="00DC33BC"/>
    <w:rsid w:val="00DC350E"/>
    <w:rsid w:val="00DD0B89"/>
    <w:rsid w:val="00DD1545"/>
    <w:rsid w:val="00DE1C83"/>
    <w:rsid w:val="00DE1DCD"/>
    <w:rsid w:val="00DE2AF6"/>
    <w:rsid w:val="00DE3294"/>
    <w:rsid w:val="00DE39EB"/>
    <w:rsid w:val="00DE779F"/>
    <w:rsid w:val="00DF2710"/>
    <w:rsid w:val="00DF3B40"/>
    <w:rsid w:val="00DF507B"/>
    <w:rsid w:val="00DF64C8"/>
    <w:rsid w:val="00E02885"/>
    <w:rsid w:val="00E02DD4"/>
    <w:rsid w:val="00E04056"/>
    <w:rsid w:val="00E06782"/>
    <w:rsid w:val="00E07E4D"/>
    <w:rsid w:val="00E100BE"/>
    <w:rsid w:val="00E10CA1"/>
    <w:rsid w:val="00E13C45"/>
    <w:rsid w:val="00E15065"/>
    <w:rsid w:val="00E17D9E"/>
    <w:rsid w:val="00E20EF4"/>
    <w:rsid w:val="00E229C4"/>
    <w:rsid w:val="00E2313C"/>
    <w:rsid w:val="00E23E68"/>
    <w:rsid w:val="00E2675A"/>
    <w:rsid w:val="00E27053"/>
    <w:rsid w:val="00E274C8"/>
    <w:rsid w:val="00E27AF2"/>
    <w:rsid w:val="00E31FDA"/>
    <w:rsid w:val="00E33F15"/>
    <w:rsid w:val="00E34297"/>
    <w:rsid w:val="00E343D3"/>
    <w:rsid w:val="00E347B7"/>
    <w:rsid w:val="00E3795A"/>
    <w:rsid w:val="00E412FE"/>
    <w:rsid w:val="00E41768"/>
    <w:rsid w:val="00E43D38"/>
    <w:rsid w:val="00E44780"/>
    <w:rsid w:val="00E460C9"/>
    <w:rsid w:val="00E46B76"/>
    <w:rsid w:val="00E527AD"/>
    <w:rsid w:val="00E54CB5"/>
    <w:rsid w:val="00E556E4"/>
    <w:rsid w:val="00E6326F"/>
    <w:rsid w:val="00E64090"/>
    <w:rsid w:val="00E65807"/>
    <w:rsid w:val="00E65DC8"/>
    <w:rsid w:val="00E70BEC"/>
    <w:rsid w:val="00E710CD"/>
    <w:rsid w:val="00E72826"/>
    <w:rsid w:val="00E730B7"/>
    <w:rsid w:val="00E736AD"/>
    <w:rsid w:val="00E74486"/>
    <w:rsid w:val="00E7452A"/>
    <w:rsid w:val="00E77526"/>
    <w:rsid w:val="00E80F56"/>
    <w:rsid w:val="00E80FB0"/>
    <w:rsid w:val="00E8144C"/>
    <w:rsid w:val="00E816A6"/>
    <w:rsid w:val="00E82B98"/>
    <w:rsid w:val="00E84339"/>
    <w:rsid w:val="00E84A6C"/>
    <w:rsid w:val="00E90C34"/>
    <w:rsid w:val="00E93265"/>
    <w:rsid w:val="00E94CA6"/>
    <w:rsid w:val="00EA044E"/>
    <w:rsid w:val="00EA24D1"/>
    <w:rsid w:val="00EA3939"/>
    <w:rsid w:val="00EA5366"/>
    <w:rsid w:val="00EA614C"/>
    <w:rsid w:val="00EA6D56"/>
    <w:rsid w:val="00EB1E95"/>
    <w:rsid w:val="00EB23E7"/>
    <w:rsid w:val="00EB313D"/>
    <w:rsid w:val="00EB3F91"/>
    <w:rsid w:val="00EB5A39"/>
    <w:rsid w:val="00EB5A3F"/>
    <w:rsid w:val="00EB730F"/>
    <w:rsid w:val="00EC1FAE"/>
    <w:rsid w:val="00EC2ACC"/>
    <w:rsid w:val="00EC3183"/>
    <w:rsid w:val="00EC34EE"/>
    <w:rsid w:val="00EC3933"/>
    <w:rsid w:val="00EC4B79"/>
    <w:rsid w:val="00EC53C8"/>
    <w:rsid w:val="00EC599A"/>
    <w:rsid w:val="00EC7499"/>
    <w:rsid w:val="00EC7802"/>
    <w:rsid w:val="00ED06D1"/>
    <w:rsid w:val="00ED0A10"/>
    <w:rsid w:val="00ED28DE"/>
    <w:rsid w:val="00ED2A24"/>
    <w:rsid w:val="00ED2D4B"/>
    <w:rsid w:val="00ED2FB3"/>
    <w:rsid w:val="00ED3F65"/>
    <w:rsid w:val="00ED4495"/>
    <w:rsid w:val="00ED6960"/>
    <w:rsid w:val="00EE00B0"/>
    <w:rsid w:val="00EE1108"/>
    <w:rsid w:val="00EE3B3F"/>
    <w:rsid w:val="00EE4EEF"/>
    <w:rsid w:val="00EE5064"/>
    <w:rsid w:val="00EE6E80"/>
    <w:rsid w:val="00EF0FA5"/>
    <w:rsid w:val="00EF2D32"/>
    <w:rsid w:val="00EF41AF"/>
    <w:rsid w:val="00EF4EC0"/>
    <w:rsid w:val="00EF50AF"/>
    <w:rsid w:val="00EF6898"/>
    <w:rsid w:val="00EF6D58"/>
    <w:rsid w:val="00EF76B8"/>
    <w:rsid w:val="00EF778F"/>
    <w:rsid w:val="00F011CA"/>
    <w:rsid w:val="00F02274"/>
    <w:rsid w:val="00F02E18"/>
    <w:rsid w:val="00F0320E"/>
    <w:rsid w:val="00F03B0B"/>
    <w:rsid w:val="00F03EB8"/>
    <w:rsid w:val="00F06E6A"/>
    <w:rsid w:val="00F076FD"/>
    <w:rsid w:val="00F100C1"/>
    <w:rsid w:val="00F10634"/>
    <w:rsid w:val="00F10C68"/>
    <w:rsid w:val="00F122A9"/>
    <w:rsid w:val="00F1346E"/>
    <w:rsid w:val="00F137F8"/>
    <w:rsid w:val="00F14260"/>
    <w:rsid w:val="00F17AB1"/>
    <w:rsid w:val="00F25CB4"/>
    <w:rsid w:val="00F26E11"/>
    <w:rsid w:val="00F30382"/>
    <w:rsid w:val="00F3131E"/>
    <w:rsid w:val="00F33490"/>
    <w:rsid w:val="00F33786"/>
    <w:rsid w:val="00F3583E"/>
    <w:rsid w:val="00F36292"/>
    <w:rsid w:val="00F3660D"/>
    <w:rsid w:val="00F37926"/>
    <w:rsid w:val="00F37D38"/>
    <w:rsid w:val="00F42675"/>
    <w:rsid w:val="00F42FA3"/>
    <w:rsid w:val="00F43BA2"/>
    <w:rsid w:val="00F459C1"/>
    <w:rsid w:val="00F46215"/>
    <w:rsid w:val="00F46C30"/>
    <w:rsid w:val="00F4755B"/>
    <w:rsid w:val="00F50BDA"/>
    <w:rsid w:val="00F50C8F"/>
    <w:rsid w:val="00F513EF"/>
    <w:rsid w:val="00F52705"/>
    <w:rsid w:val="00F54A7D"/>
    <w:rsid w:val="00F610AE"/>
    <w:rsid w:val="00F611E1"/>
    <w:rsid w:val="00F61E9E"/>
    <w:rsid w:val="00F64447"/>
    <w:rsid w:val="00F6475C"/>
    <w:rsid w:val="00F677CB"/>
    <w:rsid w:val="00F70B08"/>
    <w:rsid w:val="00F712CE"/>
    <w:rsid w:val="00F7188D"/>
    <w:rsid w:val="00F76FC9"/>
    <w:rsid w:val="00F7762D"/>
    <w:rsid w:val="00F77D02"/>
    <w:rsid w:val="00F80A42"/>
    <w:rsid w:val="00F83DA2"/>
    <w:rsid w:val="00F84129"/>
    <w:rsid w:val="00F86B21"/>
    <w:rsid w:val="00F8771D"/>
    <w:rsid w:val="00F90B0E"/>
    <w:rsid w:val="00F90EF5"/>
    <w:rsid w:val="00FA0C75"/>
    <w:rsid w:val="00FA0CBA"/>
    <w:rsid w:val="00FA49DE"/>
    <w:rsid w:val="00FA4D8A"/>
    <w:rsid w:val="00FA74D5"/>
    <w:rsid w:val="00FB0E94"/>
    <w:rsid w:val="00FB13D6"/>
    <w:rsid w:val="00FC002D"/>
    <w:rsid w:val="00FC1A7B"/>
    <w:rsid w:val="00FC2E92"/>
    <w:rsid w:val="00FC3566"/>
    <w:rsid w:val="00FC74F5"/>
    <w:rsid w:val="00FD0122"/>
    <w:rsid w:val="00FD01F7"/>
    <w:rsid w:val="00FD452E"/>
    <w:rsid w:val="00FD4749"/>
    <w:rsid w:val="00FD496C"/>
    <w:rsid w:val="00FD69B3"/>
    <w:rsid w:val="00FD74C9"/>
    <w:rsid w:val="00FE0C1E"/>
    <w:rsid w:val="00FE2055"/>
    <w:rsid w:val="00FE20D2"/>
    <w:rsid w:val="00FE36AA"/>
    <w:rsid w:val="00FE63C9"/>
    <w:rsid w:val="00FF17FD"/>
    <w:rsid w:val="00FF19EC"/>
    <w:rsid w:val="00FF1D2A"/>
    <w:rsid w:val="00FF39A8"/>
    <w:rsid w:val="00FF39E0"/>
    <w:rsid w:val="00FF6752"/>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426C7725"/>
  <w15:docId w15:val="{489273D6-D077-46AD-819F-64C637DE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17"/>
  </w:style>
  <w:style w:type="paragraph" w:styleId="Heading1">
    <w:name w:val="heading 1"/>
    <w:basedOn w:val="Normal"/>
    <w:link w:val="Heading1Char"/>
    <w:uiPriority w:val="9"/>
    <w:qFormat/>
    <w:rsid w:val="00C51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7C45"/>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C51124"/>
  </w:style>
  <w:style w:type="character" w:customStyle="1" w:styleId="apple-converted-space">
    <w:name w:val="apple-converted-space"/>
    <w:basedOn w:val="DefaultParagraphFont"/>
    <w:rsid w:val="00C51124"/>
  </w:style>
  <w:style w:type="character" w:styleId="Emphasis">
    <w:name w:val="Emphasis"/>
    <w:basedOn w:val="DefaultParagraphFont"/>
    <w:uiPriority w:val="20"/>
    <w:qFormat/>
    <w:rsid w:val="00C51124"/>
    <w:rPr>
      <w:i/>
      <w:iCs/>
    </w:rPr>
  </w:style>
  <w:style w:type="character" w:customStyle="1" w:styleId="Heading1Char">
    <w:name w:val="Heading 1 Char"/>
    <w:basedOn w:val="DefaultParagraphFont"/>
    <w:link w:val="Heading1"/>
    <w:uiPriority w:val="9"/>
    <w:rsid w:val="00C51124"/>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2943F7"/>
    <w:pPr>
      <w:ind w:left="720"/>
      <w:contextualSpacing/>
    </w:pPr>
  </w:style>
  <w:style w:type="paragraph" w:styleId="NormalWeb">
    <w:name w:val="Normal (Web)"/>
    <w:basedOn w:val="Normal"/>
    <w:uiPriority w:val="99"/>
    <w:unhideWhenUsed/>
    <w:rsid w:val="003A0A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8571E9"/>
    <w:rPr>
      <w:color w:val="0000FF"/>
      <w:u w:val="single"/>
    </w:rPr>
  </w:style>
  <w:style w:type="paragraph" w:styleId="BodyText">
    <w:name w:val="Body Text"/>
    <w:basedOn w:val="Normal"/>
    <w:link w:val="BodyTextChar"/>
    <w:rsid w:val="00F42FA3"/>
    <w:pPr>
      <w:widowControl w:val="0"/>
      <w:autoSpaceDE w:val="0"/>
      <w:autoSpaceDN w:val="0"/>
      <w:adjustRightInd w:val="0"/>
      <w:spacing w:after="120" w:line="240" w:lineRule="auto"/>
    </w:pPr>
    <w:rPr>
      <w:rFonts w:ascii="Arial" w:eastAsia="Times New Roman" w:hAnsi="Arial" w:cs="Arial"/>
      <w:i/>
      <w:iCs/>
      <w:sz w:val="20"/>
      <w:szCs w:val="20"/>
      <w:lang w:val="en-US"/>
    </w:rPr>
  </w:style>
  <w:style w:type="character" w:customStyle="1" w:styleId="BodyTextChar">
    <w:name w:val="Body Text Char"/>
    <w:basedOn w:val="DefaultParagraphFont"/>
    <w:link w:val="BodyText"/>
    <w:rsid w:val="00F42FA3"/>
    <w:rPr>
      <w:rFonts w:ascii="Arial" w:eastAsia="Times New Roman" w:hAnsi="Arial" w:cs="Arial"/>
      <w:i/>
      <w:iCs/>
      <w:sz w:val="20"/>
      <w:szCs w:val="20"/>
      <w:lang w:val="en-US"/>
    </w:rPr>
  </w:style>
  <w:style w:type="character" w:styleId="CommentReference">
    <w:name w:val="annotation reference"/>
    <w:basedOn w:val="DefaultParagraphFont"/>
    <w:uiPriority w:val="99"/>
    <w:semiHidden/>
    <w:unhideWhenUsed/>
    <w:rsid w:val="00DC350E"/>
    <w:rPr>
      <w:sz w:val="16"/>
      <w:szCs w:val="16"/>
    </w:rPr>
  </w:style>
  <w:style w:type="paragraph" w:styleId="CommentText">
    <w:name w:val="annotation text"/>
    <w:basedOn w:val="Normal"/>
    <w:link w:val="CommentTextChar"/>
    <w:uiPriority w:val="99"/>
    <w:semiHidden/>
    <w:unhideWhenUsed/>
    <w:rsid w:val="00DC350E"/>
    <w:pPr>
      <w:spacing w:line="240" w:lineRule="auto"/>
    </w:pPr>
    <w:rPr>
      <w:sz w:val="20"/>
      <w:szCs w:val="20"/>
    </w:rPr>
  </w:style>
  <w:style w:type="character" w:customStyle="1" w:styleId="CommentTextChar">
    <w:name w:val="Comment Text Char"/>
    <w:basedOn w:val="DefaultParagraphFont"/>
    <w:link w:val="CommentText"/>
    <w:uiPriority w:val="99"/>
    <w:semiHidden/>
    <w:rsid w:val="00DC350E"/>
    <w:rPr>
      <w:sz w:val="20"/>
      <w:szCs w:val="20"/>
    </w:rPr>
  </w:style>
  <w:style w:type="paragraph" w:styleId="CommentSubject">
    <w:name w:val="annotation subject"/>
    <w:basedOn w:val="CommentText"/>
    <w:next w:val="CommentText"/>
    <w:link w:val="CommentSubjectChar"/>
    <w:uiPriority w:val="99"/>
    <w:semiHidden/>
    <w:unhideWhenUsed/>
    <w:rsid w:val="00DC350E"/>
    <w:rPr>
      <w:b/>
      <w:bCs/>
    </w:rPr>
  </w:style>
  <w:style w:type="character" w:customStyle="1" w:styleId="CommentSubjectChar">
    <w:name w:val="Comment Subject Char"/>
    <w:basedOn w:val="CommentTextChar"/>
    <w:link w:val="CommentSubject"/>
    <w:uiPriority w:val="99"/>
    <w:semiHidden/>
    <w:rsid w:val="00DC350E"/>
    <w:rPr>
      <w:b/>
      <w:bCs/>
      <w:sz w:val="20"/>
      <w:szCs w:val="20"/>
    </w:rPr>
  </w:style>
  <w:style w:type="paragraph" w:styleId="BalloonText">
    <w:name w:val="Balloon Text"/>
    <w:basedOn w:val="Normal"/>
    <w:link w:val="BalloonTextChar"/>
    <w:uiPriority w:val="99"/>
    <w:semiHidden/>
    <w:unhideWhenUsed/>
    <w:rsid w:val="00DC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0E"/>
    <w:rPr>
      <w:rFonts w:ascii="Tahoma" w:hAnsi="Tahoma" w:cs="Tahoma"/>
      <w:sz w:val="16"/>
      <w:szCs w:val="16"/>
    </w:rPr>
  </w:style>
  <w:style w:type="table" w:styleId="TableGrid">
    <w:name w:val="Table Grid"/>
    <w:basedOn w:val="TableNormal"/>
    <w:uiPriority w:val="59"/>
    <w:rsid w:val="0069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836"/>
    <w:pPr>
      <w:spacing w:after="0" w:line="240" w:lineRule="auto"/>
    </w:pPr>
  </w:style>
  <w:style w:type="table" w:customStyle="1" w:styleId="LightShading1">
    <w:name w:val="Light Shading1"/>
    <w:basedOn w:val="TableNormal"/>
    <w:uiPriority w:val="60"/>
    <w:rsid w:val="000D583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iPriority w:val="99"/>
    <w:semiHidden/>
    <w:unhideWhenUsed/>
    <w:rsid w:val="008B6092"/>
    <w:pPr>
      <w:spacing w:after="120" w:line="480" w:lineRule="auto"/>
    </w:pPr>
  </w:style>
  <w:style w:type="character" w:customStyle="1" w:styleId="BodyText2Char">
    <w:name w:val="Body Text 2 Char"/>
    <w:basedOn w:val="DefaultParagraphFont"/>
    <w:link w:val="BodyText2"/>
    <w:uiPriority w:val="99"/>
    <w:semiHidden/>
    <w:rsid w:val="008B6092"/>
  </w:style>
  <w:style w:type="paragraph" w:styleId="Title">
    <w:name w:val="Title"/>
    <w:basedOn w:val="Normal"/>
    <w:link w:val="TitleChar"/>
    <w:qFormat/>
    <w:rsid w:val="008B6092"/>
    <w:pPr>
      <w:spacing w:after="0" w:line="240" w:lineRule="auto"/>
      <w:jc w:val="center"/>
    </w:pPr>
    <w:rPr>
      <w:rFonts w:ascii="Times New Roman" w:eastAsia="Times New Roman" w:hAnsi="Times New Roman" w:cs="Times New Roman"/>
      <w:b/>
      <w:bCs/>
      <w:sz w:val="32"/>
      <w:szCs w:val="20"/>
      <w:u w:val="single"/>
    </w:rPr>
  </w:style>
  <w:style w:type="character" w:customStyle="1" w:styleId="TitleChar">
    <w:name w:val="Title Char"/>
    <w:basedOn w:val="DefaultParagraphFont"/>
    <w:link w:val="Title"/>
    <w:rsid w:val="008B6092"/>
    <w:rPr>
      <w:rFonts w:ascii="Times New Roman" w:eastAsia="Times New Roman" w:hAnsi="Times New Roman" w:cs="Times New Roman"/>
      <w:b/>
      <w:bCs/>
      <w:sz w:val="32"/>
      <w:szCs w:val="20"/>
      <w:u w:val="single"/>
    </w:rPr>
  </w:style>
  <w:style w:type="paragraph" w:styleId="Footer">
    <w:name w:val="footer"/>
    <w:basedOn w:val="Normal"/>
    <w:link w:val="FooterChar"/>
    <w:uiPriority w:val="99"/>
    <w:unhideWhenUsed/>
    <w:rsid w:val="00EB730F"/>
    <w:pPr>
      <w:widowControl w:val="0"/>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B730F"/>
    <w:rPr>
      <w:lang w:val="en-US"/>
    </w:rPr>
  </w:style>
  <w:style w:type="paragraph" w:customStyle="1" w:styleId="Resp">
    <w:name w:val="Resp"/>
    <w:basedOn w:val="Normal"/>
    <w:rsid w:val="001479C8"/>
    <w:pPr>
      <w:autoSpaceDE w:val="0"/>
      <w:autoSpaceDN w:val="0"/>
      <w:adjustRightInd w:val="0"/>
      <w:spacing w:before="60" w:after="60" w:line="240" w:lineRule="auto"/>
      <w:jc w:val="both"/>
    </w:pPr>
    <w:rPr>
      <w:rFonts w:ascii="Arial Bold" w:eastAsia="Arial" w:hAnsi="Arial Bold" w:cs="Arial"/>
      <w:b/>
      <w:bCs/>
      <w:i/>
      <w:iCs/>
      <w:color w:val="3366FF"/>
      <w:lang w:eastAsia="en-GB"/>
    </w:rPr>
  </w:style>
  <w:style w:type="paragraph" w:customStyle="1" w:styleId="Pa1">
    <w:name w:val="Pa1"/>
    <w:basedOn w:val="Normal"/>
    <w:next w:val="Normal"/>
    <w:uiPriority w:val="99"/>
    <w:rsid w:val="001479C8"/>
    <w:pPr>
      <w:autoSpaceDE w:val="0"/>
      <w:autoSpaceDN w:val="0"/>
      <w:adjustRightInd w:val="0"/>
      <w:spacing w:after="0" w:line="241" w:lineRule="atLeast"/>
    </w:pPr>
    <w:rPr>
      <w:rFonts w:ascii="Frutiger 45 Light" w:hAnsi="Frutiger 45 Light"/>
      <w:sz w:val="24"/>
      <w:szCs w:val="24"/>
    </w:rPr>
  </w:style>
  <w:style w:type="character" w:customStyle="1" w:styleId="A3">
    <w:name w:val="A3"/>
    <w:uiPriority w:val="99"/>
    <w:rsid w:val="001479C8"/>
    <w:rPr>
      <w:rFonts w:cs="Frutiger 45 Light"/>
      <w:color w:val="221E1F"/>
      <w:sz w:val="18"/>
      <w:szCs w:val="18"/>
    </w:rPr>
  </w:style>
  <w:style w:type="paragraph" w:styleId="Header">
    <w:name w:val="header"/>
    <w:basedOn w:val="Normal"/>
    <w:link w:val="HeaderChar"/>
    <w:uiPriority w:val="99"/>
    <w:semiHidden/>
    <w:unhideWhenUsed/>
    <w:rsid w:val="00E70B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417">
      <w:bodyDiv w:val="1"/>
      <w:marLeft w:val="0"/>
      <w:marRight w:val="0"/>
      <w:marTop w:val="0"/>
      <w:marBottom w:val="0"/>
      <w:divBdr>
        <w:top w:val="none" w:sz="0" w:space="0" w:color="auto"/>
        <w:left w:val="none" w:sz="0" w:space="0" w:color="auto"/>
        <w:bottom w:val="none" w:sz="0" w:space="0" w:color="auto"/>
        <w:right w:val="none" w:sz="0" w:space="0" w:color="auto"/>
      </w:divBdr>
    </w:div>
    <w:div w:id="76219050">
      <w:bodyDiv w:val="1"/>
      <w:marLeft w:val="0"/>
      <w:marRight w:val="0"/>
      <w:marTop w:val="0"/>
      <w:marBottom w:val="0"/>
      <w:divBdr>
        <w:top w:val="none" w:sz="0" w:space="0" w:color="auto"/>
        <w:left w:val="none" w:sz="0" w:space="0" w:color="auto"/>
        <w:bottom w:val="none" w:sz="0" w:space="0" w:color="auto"/>
        <w:right w:val="none" w:sz="0" w:space="0" w:color="auto"/>
      </w:divBdr>
    </w:div>
    <w:div w:id="1048991748">
      <w:bodyDiv w:val="1"/>
      <w:marLeft w:val="0"/>
      <w:marRight w:val="0"/>
      <w:marTop w:val="0"/>
      <w:marBottom w:val="0"/>
      <w:divBdr>
        <w:top w:val="none" w:sz="0" w:space="0" w:color="auto"/>
        <w:left w:val="none" w:sz="0" w:space="0" w:color="auto"/>
        <w:bottom w:val="none" w:sz="0" w:space="0" w:color="auto"/>
        <w:right w:val="none" w:sz="0" w:space="0" w:color="auto"/>
      </w:divBdr>
    </w:div>
    <w:div w:id="1245917522">
      <w:bodyDiv w:val="1"/>
      <w:marLeft w:val="0"/>
      <w:marRight w:val="0"/>
      <w:marTop w:val="0"/>
      <w:marBottom w:val="0"/>
      <w:divBdr>
        <w:top w:val="none" w:sz="0" w:space="0" w:color="auto"/>
        <w:left w:val="none" w:sz="0" w:space="0" w:color="auto"/>
        <w:bottom w:val="none" w:sz="0" w:space="0" w:color="auto"/>
        <w:right w:val="none" w:sz="0" w:space="0" w:color="auto"/>
      </w:divBdr>
    </w:div>
    <w:div w:id="20408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0" ma:contentTypeDescription="Create a new document." ma:contentTypeScope="" ma:versionID="c03ad525ead6d85e11cbf3ce268d9dc6">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cf5dc56df9960c6d989b357c4bed8220"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63973-9D6F-41ED-8F7D-E4C86C9FC55C}">
  <ds:schemaRefs>
    <ds:schemaRef ds:uri="http://schemas.openxmlformats.org/officeDocument/2006/bibliography"/>
  </ds:schemaRefs>
</ds:datastoreItem>
</file>

<file path=customXml/itemProps2.xml><?xml version="1.0" encoding="utf-8"?>
<ds:datastoreItem xmlns:ds="http://schemas.openxmlformats.org/officeDocument/2006/customXml" ds:itemID="{EE44F059-D9BF-4220-A26D-B6377429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D8F8F-9EBD-41AC-9E81-DC73254945C6}">
  <ds:schemaRefs>
    <ds:schemaRef ds:uri="http://schemas.microsoft.com/sharepoint/v3/contenttype/forms"/>
  </ds:schemaRefs>
</ds:datastoreItem>
</file>

<file path=customXml/itemProps4.xml><?xml version="1.0" encoding="utf-8"?>
<ds:datastoreItem xmlns:ds="http://schemas.openxmlformats.org/officeDocument/2006/customXml" ds:itemID="{C3BB48BE-F6AD-4A05-84A7-AE120490D2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Knight</dc:creator>
  <cp:lastModifiedBy>Mark Turner</cp:lastModifiedBy>
  <cp:revision>2</cp:revision>
  <dcterms:created xsi:type="dcterms:W3CDTF">2021-01-29T10:14:00Z</dcterms:created>
  <dcterms:modified xsi:type="dcterms:W3CDTF">2021-01-29T10:14:00Z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